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F33A7" w14:textId="77777777" w:rsidR="003C0AE3" w:rsidRDefault="00AC6852" w:rsidP="003C0AE3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cs="TimesNewRoman"/>
        </w:rPr>
      </w:pPr>
      <w:r>
        <w:rPr>
          <w:rFonts w:cs="TimesNewRoman"/>
        </w:rPr>
        <w:t xml:space="preserve">В Администрацию г.о. </w:t>
      </w:r>
      <w:r w:rsidR="003C0AE3" w:rsidRPr="002E2C14">
        <w:rPr>
          <w:rFonts w:cs="TimesNewRoman"/>
        </w:rPr>
        <w:t>Химки Московской области</w:t>
      </w:r>
    </w:p>
    <w:p w14:paraId="4597C85F" w14:textId="77777777" w:rsidR="00AC6852" w:rsidRDefault="003C0AE3" w:rsidP="00AC6852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cs="Times-Roman"/>
        </w:rPr>
      </w:pPr>
      <w:r w:rsidRPr="002E2C14">
        <w:rPr>
          <w:rFonts w:cs="Times-Roman"/>
        </w:rPr>
        <w:t xml:space="preserve">141400, </w:t>
      </w:r>
      <w:r w:rsidRPr="002E2C14">
        <w:rPr>
          <w:rFonts w:cs="TimesNewRoman"/>
        </w:rPr>
        <w:t>Московская обл</w:t>
      </w:r>
      <w:r w:rsidRPr="002E2C14">
        <w:rPr>
          <w:rFonts w:cs="Times-Roman"/>
        </w:rPr>
        <w:t xml:space="preserve">., </w:t>
      </w:r>
      <w:r w:rsidRPr="002E2C14">
        <w:rPr>
          <w:rFonts w:cs="TimesNewRoman"/>
        </w:rPr>
        <w:t>г</w:t>
      </w:r>
      <w:r w:rsidRPr="002E2C14">
        <w:rPr>
          <w:rFonts w:cs="Times-Roman"/>
        </w:rPr>
        <w:t>.</w:t>
      </w:r>
      <w:r w:rsidRPr="002E2C14">
        <w:rPr>
          <w:rFonts w:cs="TimesNewRoman"/>
        </w:rPr>
        <w:t>Химки</w:t>
      </w:r>
      <w:r w:rsidRPr="002E2C14">
        <w:rPr>
          <w:rFonts w:cs="Times-Roman"/>
        </w:rPr>
        <w:t xml:space="preserve">, </w:t>
      </w:r>
      <w:r w:rsidRPr="002E2C14">
        <w:rPr>
          <w:rFonts w:cs="TimesNewRoman"/>
        </w:rPr>
        <w:t>ул</w:t>
      </w:r>
      <w:r w:rsidRPr="002E2C14">
        <w:rPr>
          <w:rFonts w:cs="Times-Roman"/>
        </w:rPr>
        <w:t>.</w:t>
      </w:r>
      <w:r w:rsidRPr="002E2C14">
        <w:rPr>
          <w:rFonts w:cs="TimesNewRoman"/>
        </w:rPr>
        <w:t>Московская</w:t>
      </w:r>
      <w:r w:rsidRPr="002E2C14">
        <w:rPr>
          <w:rFonts w:cs="Times-Roman"/>
        </w:rPr>
        <w:t xml:space="preserve">, </w:t>
      </w:r>
      <w:r w:rsidRPr="002E2C14">
        <w:rPr>
          <w:rFonts w:cs="TimesNewRoman"/>
        </w:rPr>
        <w:t>д</w:t>
      </w:r>
      <w:r w:rsidRPr="002E2C14">
        <w:rPr>
          <w:rFonts w:cs="Times-Roman"/>
        </w:rPr>
        <w:t>.15</w:t>
      </w:r>
    </w:p>
    <w:p w14:paraId="17C06CA8" w14:textId="77777777" w:rsidR="00AC6852" w:rsidRPr="00AC6852" w:rsidRDefault="00AC6852" w:rsidP="00AC6852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cs="Times-Roman"/>
        </w:rPr>
      </w:pPr>
      <w:r>
        <w:rPr>
          <w:rFonts w:cs="Times-Roman"/>
        </w:rPr>
        <w:t xml:space="preserve">Эл. почта: </w:t>
      </w:r>
      <w:hyperlink r:id="rId8" w:history="1">
        <w:r w:rsidRPr="00523BA7">
          <w:rPr>
            <w:rStyle w:val="a3"/>
            <w:color w:val="000000"/>
            <w:sz w:val="22"/>
            <w:szCs w:val="22"/>
            <w:shd w:val="clear" w:color="auto" w:fill="FFFFFF"/>
          </w:rPr>
          <w:t>himki@mosreg.ru </w:t>
        </w:r>
      </w:hyperlink>
    </w:p>
    <w:p w14:paraId="672A6659" w14:textId="77777777" w:rsidR="00AC6852" w:rsidRDefault="00AC6852" w:rsidP="003C0AE3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cs="Times-Roman"/>
        </w:rPr>
      </w:pPr>
    </w:p>
    <w:p w14:paraId="19C0E93E" w14:textId="77777777" w:rsidR="003715FD" w:rsidRDefault="003715FD" w:rsidP="003715FD">
      <w:pPr>
        <w:shd w:val="clear" w:color="auto" w:fill="FFFFFF"/>
        <w:spacing w:after="0"/>
        <w:ind w:left="2693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222222"/>
        </w:rPr>
        <w:t xml:space="preserve">От </w:t>
      </w:r>
    </w:p>
    <w:p w14:paraId="79892BBA" w14:textId="77777777" w:rsidR="003715FD" w:rsidRDefault="003715FD" w:rsidP="00D31AF6">
      <w:pPr>
        <w:shd w:val="clear" w:color="auto" w:fill="FFFFFF"/>
        <w:spacing w:after="0"/>
        <w:ind w:left="2693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222222"/>
        </w:rPr>
        <w:t xml:space="preserve">Адрес: </w:t>
      </w:r>
    </w:p>
    <w:p w14:paraId="4ABEBA8B" w14:textId="77777777" w:rsidR="003715FD" w:rsidRDefault="003715FD" w:rsidP="003715FD">
      <w:pPr>
        <w:shd w:val="clear" w:color="auto" w:fill="FFFFFF"/>
        <w:spacing w:after="0" w:line="276" w:lineRule="atLeast"/>
        <w:ind w:left="2693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222222"/>
        </w:rPr>
        <w:t>Даю согласие на обработку персональных данных </w:t>
      </w:r>
    </w:p>
    <w:p w14:paraId="0A37501D" w14:textId="77777777" w:rsidR="003C0AE3" w:rsidRPr="002E2C14" w:rsidRDefault="003C0AE3" w:rsidP="003C0AE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14:paraId="2584312B" w14:textId="77777777" w:rsidR="00333D84" w:rsidRDefault="003C0AE3" w:rsidP="006B7B04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 w:rsidRPr="002E2C14">
        <w:rPr>
          <w:rFonts w:cs="TimesNewRoman,Bold"/>
          <w:b/>
          <w:bCs/>
          <w:color w:val="000000"/>
        </w:rPr>
        <w:t xml:space="preserve">ВОЗРАЖЕНИЯ НА ПРОЕКТ </w:t>
      </w:r>
      <w:r w:rsidR="006B7B04">
        <w:rPr>
          <w:rFonts w:cs="TimesNewRoman,Bold"/>
          <w:b/>
          <w:bCs/>
          <w:color w:val="000000"/>
        </w:rPr>
        <w:t>ВНЕСЕНИ</w:t>
      </w:r>
      <w:r w:rsidR="00691809">
        <w:rPr>
          <w:rFonts w:ascii="Times New Roman" w:hAnsi="Times New Roman" w:cs="TimesNewRoman,Bold"/>
          <w:b/>
          <w:bCs/>
          <w:color w:val="000000"/>
        </w:rPr>
        <w:t>Я</w:t>
      </w:r>
      <w:r w:rsidR="006B7B04">
        <w:rPr>
          <w:rFonts w:cs="TimesNewRoman,Bold"/>
          <w:b/>
          <w:bCs/>
          <w:color w:val="000000"/>
        </w:rPr>
        <w:t xml:space="preserve"> ИЗМЕНЕНИЙ </w:t>
      </w:r>
    </w:p>
    <w:p w14:paraId="1F3A80EB" w14:textId="77777777" w:rsidR="003C0AE3" w:rsidRPr="002E2C14" w:rsidRDefault="006B7B04" w:rsidP="006B7B04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 xml:space="preserve">В ГЕНЕРАЛЬНЫЙ ПЛАН </w:t>
      </w:r>
      <w:r w:rsidR="003C0AE3" w:rsidRPr="002E2C14">
        <w:rPr>
          <w:rFonts w:cs="Times-Bold"/>
          <w:b/>
          <w:bCs/>
          <w:color w:val="000000"/>
        </w:rPr>
        <w:t xml:space="preserve"> </w:t>
      </w:r>
      <w:r w:rsidR="003C0AE3" w:rsidRPr="002E2C14">
        <w:rPr>
          <w:rFonts w:cs="TimesNewRoman,Bold"/>
          <w:b/>
          <w:bCs/>
          <w:color w:val="000000"/>
        </w:rPr>
        <w:t>ГОРОДСКОГО ОКРУГА ХИМКИ</w:t>
      </w:r>
    </w:p>
    <w:p w14:paraId="2EB8A124" w14:textId="77777777" w:rsidR="003C0AE3" w:rsidRPr="002E2C14" w:rsidRDefault="003C0AE3" w:rsidP="003C0AE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 w:rsidRPr="002E2C14">
        <w:rPr>
          <w:rFonts w:cs="TimesNewRoman,Bold"/>
          <w:b/>
          <w:bCs/>
          <w:color w:val="000000"/>
        </w:rPr>
        <w:t>МОСКОВСКОЙ ОБЛАСТИ</w:t>
      </w:r>
    </w:p>
    <w:p w14:paraId="1064F4A5" w14:textId="77777777" w:rsidR="003C0AE3" w:rsidRDefault="003C0AE3" w:rsidP="006B7B04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 w:rsidRPr="002E2C14">
        <w:rPr>
          <w:rFonts w:cs="TimesNewRoman,Bold"/>
          <w:b/>
          <w:bCs/>
          <w:color w:val="000000"/>
        </w:rPr>
        <w:t xml:space="preserve">ДЛЯ ВКЛЮЧЕНИЯ В ПРОТОКОЛ </w:t>
      </w:r>
      <w:r w:rsidR="00886956">
        <w:rPr>
          <w:rFonts w:cs="TimesNewRoman,Bold"/>
          <w:b/>
          <w:bCs/>
          <w:color w:val="000000"/>
        </w:rPr>
        <w:t>ОБЩЕСТВЕННЫХ</w:t>
      </w:r>
      <w:r w:rsidRPr="002E2C14">
        <w:rPr>
          <w:rFonts w:cs="TimesNewRoman,Bold"/>
          <w:b/>
          <w:bCs/>
          <w:color w:val="000000"/>
        </w:rPr>
        <w:t xml:space="preserve"> </w:t>
      </w:r>
      <w:r w:rsidR="00125653">
        <w:rPr>
          <w:rFonts w:cs="TimesNewRoman,Bold"/>
          <w:b/>
          <w:bCs/>
          <w:color w:val="000000"/>
        </w:rPr>
        <w:t>ОБСУЖДЕНИЙ</w:t>
      </w:r>
    </w:p>
    <w:p w14:paraId="5DAB6C7B" w14:textId="77777777" w:rsidR="00C44AC5" w:rsidRDefault="00C44AC5" w:rsidP="006B7B04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</w:p>
    <w:p w14:paraId="02EB378F" w14:textId="77777777" w:rsidR="003C0AE3" w:rsidRPr="00C44AC5" w:rsidRDefault="003C0AE3" w:rsidP="003C0AE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ru-RU"/>
        </w:rPr>
      </w:pPr>
    </w:p>
    <w:p w14:paraId="3434F675" w14:textId="77777777" w:rsidR="00C44AC5" w:rsidRPr="00691809" w:rsidRDefault="003C0AE3" w:rsidP="00C4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lang w:val="it-IT" w:eastAsia="ru-RU"/>
        </w:rPr>
      </w:pPr>
      <w:r w:rsidRPr="00FA68CD">
        <w:rPr>
          <w:rFonts w:ascii="Cambria" w:eastAsia="Times New Roman" w:hAnsi="Cambria" w:cs="Times New Roman"/>
          <w:lang w:eastAsia="ru-RU"/>
        </w:rPr>
        <w:t xml:space="preserve">Постановлением Главы г.о. Химки Московской области от </w:t>
      </w:r>
      <w:r w:rsidR="006B7B04" w:rsidRPr="00FA68CD">
        <w:rPr>
          <w:rFonts w:ascii="Cambria" w:eastAsia="Times New Roman" w:hAnsi="Cambria" w:cs="Times New Roman"/>
          <w:lang w:eastAsia="ru-RU"/>
        </w:rPr>
        <w:t>0</w:t>
      </w:r>
      <w:r w:rsidRPr="00FA68CD">
        <w:rPr>
          <w:rFonts w:ascii="Cambria" w:eastAsia="Times New Roman" w:hAnsi="Cambria" w:cs="Times New Roman"/>
          <w:lang w:eastAsia="ru-RU"/>
        </w:rPr>
        <w:t>9.</w:t>
      </w:r>
      <w:r w:rsidR="00C44AC5">
        <w:rPr>
          <w:rFonts w:ascii="Cambria" w:eastAsia="Times New Roman" w:hAnsi="Cambria" w:cs="Times New Roman"/>
          <w:lang w:eastAsia="ru-RU"/>
        </w:rPr>
        <w:t>04</w:t>
      </w:r>
      <w:r w:rsidR="006B7B04" w:rsidRPr="00FA68CD">
        <w:rPr>
          <w:rFonts w:ascii="Cambria" w:eastAsia="Times New Roman" w:hAnsi="Cambria" w:cs="Times New Roman"/>
          <w:lang w:eastAsia="ru-RU"/>
        </w:rPr>
        <w:t>.20</w:t>
      </w:r>
      <w:r w:rsidR="00C44AC5">
        <w:rPr>
          <w:rFonts w:ascii="Cambria" w:eastAsia="Times New Roman" w:hAnsi="Cambria" w:cs="Times New Roman"/>
          <w:lang w:eastAsia="ru-RU"/>
        </w:rPr>
        <w:t>21</w:t>
      </w:r>
      <w:r w:rsidRPr="00FA68CD">
        <w:rPr>
          <w:rFonts w:ascii="Cambria" w:eastAsia="Times New Roman" w:hAnsi="Cambria" w:cs="Times New Roman"/>
          <w:lang w:eastAsia="ru-RU"/>
        </w:rPr>
        <w:t xml:space="preserve"> г. № </w:t>
      </w:r>
      <w:r w:rsidR="00C44AC5">
        <w:rPr>
          <w:rFonts w:ascii="Cambria" w:eastAsia="Times New Roman" w:hAnsi="Cambria" w:cs="Times New Roman"/>
          <w:lang w:eastAsia="ru-RU"/>
        </w:rPr>
        <w:t>18</w:t>
      </w:r>
      <w:r w:rsidR="006B7B04" w:rsidRPr="00FA68CD">
        <w:rPr>
          <w:rFonts w:ascii="Cambria" w:eastAsia="Times New Roman" w:hAnsi="Cambria" w:cs="Times New Roman"/>
          <w:lang w:eastAsia="ru-RU"/>
        </w:rPr>
        <w:t xml:space="preserve"> </w:t>
      </w:r>
      <w:r w:rsidR="00C44AC5" w:rsidRPr="00C44AC5">
        <w:rPr>
          <w:rFonts w:ascii="Cambria" w:eastAsia="Times New Roman" w:hAnsi="Cambria" w:cs="Times New Roman"/>
          <w:lang w:eastAsia="ru-RU"/>
        </w:rPr>
        <w:t>"О назначении общественных обсуждений по проекту внесения изменений в Генеральный план городского округа Химки Московской области, утвержденный решением Совета депутатов городского округа Химки Московской области от 27.12.2017 № 15/14"</w:t>
      </w:r>
      <w:r w:rsidR="00C44AC5">
        <w:rPr>
          <w:rFonts w:ascii="Cambria" w:eastAsia="Times New Roman" w:hAnsi="Cambria" w:cs="Times New Roman"/>
          <w:lang w:eastAsia="ru-RU"/>
        </w:rPr>
        <w:t xml:space="preserve"> с 09.04.2021г по 27</w:t>
      </w:r>
      <w:r w:rsidR="006B7B04" w:rsidRPr="00FA68CD">
        <w:rPr>
          <w:rFonts w:ascii="Cambria" w:eastAsia="Times New Roman" w:hAnsi="Cambria" w:cs="Times New Roman"/>
          <w:lang w:eastAsia="ru-RU"/>
        </w:rPr>
        <w:t>.0</w:t>
      </w:r>
      <w:r w:rsidR="00C44AC5">
        <w:rPr>
          <w:rFonts w:ascii="Cambria" w:eastAsia="Times New Roman" w:hAnsi="Cambria" w:cs="Times New Roman"/>
          <w:lang w:eastAsia="ru-RU"/>
        </w:rPr>
        <w:t>4</w:t>
      </w:r>
      <w:r w:rsidR="006B7B04" w:rsidRPr="00FA68CD">
        <w:rPr>
          <w:rFonts w:ascii="Cambria" w:eastAsia="Times New Roman" w:hAnsi="Cambria" w:cs="Times New Roman"/>
          <w:lang w:eastAsia="ru-RU"/>
        </w:rPr>
        <w:t>.202</w:t>
      </w:r>
      <w:r w:rsidR="00C44AC5">
        <w:rPr>
          <w:rFonts w:ascii="Cambria" w:eastAsia="Times New Roman" w:hAnsi="Cambria" w:cs="Times New Roman"/>
          <w:lang w:eastAsia="ru-RU"/>
        </w:rPr>
        <w:t>1</w:t>
      </w:r>
      <w:r w:rsidR="006B7B04" w:rsidRPr="00FA68CD">
        <w:rPr>
          <w:rFonts w:ascii="Cambria" w:eastAsia="Times New Roman" w:hAnsi="Cambria" w:cs="Times New Roman"/>
          <w:lang w:eastAsia="ru-RU"/>
        </w:rPr>
        <w:t>г.</w:t>
      </w:r>
      <w:r w:rsidRPr="00FA68CD">
        <w:rPr>
          <w:rFonts w:ascii="Cambria" w:eastAsia="Times New Roman" w:hAnsi="Cambria" w:cs="Times New Roman"/>
          <w:lang w:eastAsia="ru-RU"/>
        </w:rPr>
        <w:t xml:space="preserve"> года</w:t>
      </w:r>
      <w:r w:rsidR="00691809">
        <w:rPr>
          <w:rFonts w:ascii="Times New Roman" w:eastAsia="Times New Roman" w:hAnsi="Times New Roman" w:cs="Times New Roman"/>
          <w:lang w:eastAsia="ru-RU"/>
        </w:rPr>
        <w:t>,</w:t>
      </w:r>
      <w:r w:rsidRPr="00FA68CD">
        <w:rPr>
          <w:rFonts w:ascii="Cambria" w:eastAsia="Times New Roman" w:hAnsi="Cambria" w:cs="Times New Roman"/>
          <w:lang w:eastAsia="ru-RU"/>
        </w:rPr>
        <w:t xml:space="preserve"> назначены </w:t>
      </w:r>
      <w:r w:rsidR="00691809">
        <w:rPr>
          <w:rFonts w:ascii="Times New Roman" w:eastAsia="Times New Roman" w:hAnsi="Times New Roman" w:cs="Times New Roman"/>
          <w:lang w:eastAsia="ru-RU"/>
        </w:rPr>
        <w:t>общественные обсуждения</w:t>
      </w:r>
      <w:r w:rsidRPr="00FA68CD">
        <w:rPr>
          <w:rFonts w:ascii="Cambria" w:eastAsia="Times New Roman" w:hAnsi="Cambria" w:cs="Times New Roman"/>
          <w:lang w:eastAsia="ru-RU"/>
        </w:rPr>
        <w:t xml:space="preserve"> по проекту </w:t>
      </w:r>
      <w:r w:rsidR="006B7B04" w:rsidRPr="00FA68CD">
        <w:rPr>
          <w:rFonts w:ascii="Cambria" w:eastAsia="Times New Roman" w:hAnsi="Cambria" w:cs="Times New Roman"/>
          <w:lang w:eastAsia="ru-RU"/>
        </w:rPr>
        <w:t xml:space="preserve">о внесении изменений в Генеральный  план </w:t>
      </w:r>
      <w:r w:rsidRPr="00FA68CD">
        <w:rPr>
          <w:rFonts w:ascii="Cambria" w:eastAsia="Times New Roman" w:hAnsi="Cambria" w:cs="Times New Roman"/>
          <w:lang w:eastAsia="ru-RU"/>
        </w:rPr>
        <w:t xml:space="preserve">городского округа Химки Московской области. </w:t>
      </w:r>
    </w:p>
    <w:p w14:paraId="6A05A809" w14:textId="77777777" w:rsidR="00E657B4" w:rsidRDefault="00E657B4" w:rsidP="00691809">
      <w:pPr>
        <w:pStyle w:val="gmail-msolistparagraphmailrucssattributepostfix"/>
        <w:spacing w:before="0" w:beforeAutospacing="0" w:after="0" w:afterAutospacing="0"/>
        <w:jc w:val="both"/>
      </w:pPr>
    </w:p>
    <w:p w14:paraId="1DB71621" w14:textId="77777777" w:rsidR="004453D2" w:rsidRDefault="00691809" w:rsidP="00691809">
      <w:pPr>
        <w:pStyle w:val="gmail-msolistparagraphmailrucssattributepostfix"/>
        <w:spacing w:before="0" w:beforeAutospacing="0" w:after="0" w:afterAutospacing="0"/>
        <w:jc w:val="both"/>
        <w:rPr>
          <w:b/>
        </w:rPr>
      </w:pPr>
      <w:r>
        <w:t xml:space="preserve">По данным утверждённого Генерального плана участок </w:t>
      </w:r>
      <w:r w:rsidRPr="000B614D">
        <w:rPr>
          <w:rFonts w:ascii="Cambria" w:hAnsi="Cambria"/>
          <w:b/>
        </w:rPr>
        <w:t>участок с кадастровым номером 50:10:0020403:24</w:t>
      </w:r>
      <w:r>
        <w:rPr>
          <w:rFonts w:ascii="Cambria" w:hAnsi="Cambria"/>
          <w:b/>
        </w:rPr>
        <w:t xml:space="preserve"> </w:t>
      </w:r>
      <w:r>
        <w:rPr>
          <w:b/>
        </w:rPr>
        <w:t xml:space="preserve">входит в зону Р5 (зона отдыха и туризма), в которой не предполагается жилищного строительства. </w:t>
      </w:r>
    </w:p>
    <w:p w14:paraId="6B04A235" w14:textId="77777777" w:rsidR="00C16B01" w:rsidRPr="00691809" w:rsidRDefault="00691809" w:rsidP="00691809">
      <w:pPr>
        <w:pStyle w:val="gmail-msolistparagraphmailrucssattributepostfix"/>
        <w:spacing w:before="0" w:beforeAutospacing="0" w:after="0" w:afterAutospacing="0"/>
        <w:jc w:val="both"/>
      </w:pPr>
      <w:r>
        <w:t xml:space="preserve">Данная зона Р5 присвоена участку по результатам проведения публичных слушаний по утверждению проекта Генерального плана г. Химки, </w:t>
      </w:r>
      <w:r w:rsidR="00BA4B90">
        <w:t xml:space="preserve">c учетом </w:t>
      </w:r>
      <w:r>
        <w:t xml:space="preserve">многочисленных  возражений жителей г. Химки против жилой застройки территории парка «Олимпиец».  </w:t>
      </w:r>
      <w:r>
        <w:rPr>
          <w:b/>
        </w:rPr>
        <w:t xml:space="preserve"> </w:t>
      </w:r>
    </w:p>
    <w:p w14:paraId="5A39BBE3" w14:textId="77777777" w:rsidR="00691809" w:rsidRDefault="00691809" w:rsidP="00C16B01">
      <w:pPr>
        <w:pStyle w:val="msonormalmailrucssattributepostfix"/>
        <w:spacing w:before="0" w:beforeAutospacing="0" w:after="0" w:afterAutospacing="0"/>
        <w:rPr>
          <w:rFonts w:ascii="Cambria" w:hAnsi="Cambria"/>
          <w:color w:val="00B0F0"/>
        </w:rPr>
      </w:pPr>
    </w:p>
    <w:p w14:paraId="204F354A" w14:textId="77777777" w:rsidR="00691809" w:rsidRDefault="00691809" w:rsidP="00C16B01">
      <w:pPr>
        <w:pStyle w:val="msonormalmailrucssattributepostfix"/>
        <w:spacing w:before="0" w:beforeAutospacing="0" w:after="0" w:afterAutospacing="0"/>
      </w:pPr>
      <w:r>
        <w:t>Однако, сейчас, в 2021 году</w:t>
      </w:r>
      <w:r w:rsidR="00BA4B90">
        <w:t>,</w:t>
      </w:r>
      <w:r>
        <w:t xml:space="preserve"> </w:t>
      </w:r>
      <w:r w:rsidR="001513FA">
        <w:t xml:space="preserve">на общественное обсуждение вновь вынесен вопрос об уничтожении парка «Олимпиец» и размещении </w:t>
      </w:r>
      <w:r w:rsidR="00333D84">
        <w:t xml:space="preserve">массовой уплотнительной </w:t>
      </w:r>
      <w:r w:rsidR="001513FA">
        <w:t xml:space="preserve">жилой застройки вместо парка. </w:t>
      </w:r>
    </w:p>
    <w:p w14:paraId="41C8F396" w14:textId="77777777" w:rsidR="00691809" w:rsidRDefault="00691809" w:rsidP="00C16B01">
      <w:pPr>
        <w:pStyle w:val="msonormalmailrucssattributepostfix"/>
        <w:spacing w:before="0" w:beforeAutospacing="0" w:after="0" w:afterAutospacing="0"/>
      </w:pPr>
    </w:p>
    <w:p w14:paraId="36E6FAEB" w14:textId="77777777" w:rsidR="00C16B01" w:rsidRPr="000B614D" w:rsidRDefault="001513FA" w:rsidP="00C16B01">
      <w:pPr>
        <w:pStyle w:val="msonormalmailrucssattributepostfix"/>
        <w:spacing w:before="0" w:beforeAutospacing="0" w:after="0" w:afterAutospacing="0"/>
        <w:rPr>
          <w:rFonts w:ascii="Cambria" w:hAnsi="Cambria"/>
        </w:rPr>
      </w:pPr>
      <w:r>
        <w:t>C</w:t>
      </w:r>
      <w:r w:rsidR="00C16B01" w:rsidRPr="000B614D">
        <w:rPr>
          <w:rFonts w:ascii="Cambria" w:hAnsi="Cambria"/>
        </w:rPr>
        <w:t xml:space="preserve">огласно данным текстового материала: «ПРОЕКТ ВНЕСЕНИЕ ИЗМЕНЕНИЙ В ГЕНЕРАЛЬНЫЙ ПЛАН ГОРОДСКОГО ОКРУГА ХИМКИ МОСКОВСКОЙ ОБЛАСТИ Этап 1.  Материалы по обоснованию  проекта внесение изменений в генеральный план. </w:t>
      </w:r>
      <w:r w:rsidR="004101FC" w:rsidRPr="000B614D">
        <w:rPr>
          <w:rFonts w:ascii="Cambria" w:hAnsi="Cambria"/>
        </w:rPr>
        <w:t xml:space="preserve"> ТОМ I «Планировочная и инженерно –транспортная организация  территории. социально- экономическое обоснование» часть 1  </w:t>
      </w:r>
      <w:r w:rsidR="00C16B01" w:rsidRPr="000B614D">
        <w:rPr>
          <w:rFonts w:ascii="Cambria" w:hAnsi="Cambria"/>
        </w:rPr>
        <w:t xml:space="preserve">Положение о территориальном планировании. </w:t>
      </w:r>
      <w:r w:rsidR="004101FC" w:rsidRPr="000B614D">
        <w:rPr>
          <w:rFonts w:ascii="Cambria" w:hAnsi="Cambria"/>
        </w:rPr>
        <w:t>Текстовая часть</w:t>
      </w:r>
      <w:r w:rsidR="00C16B01" w:rsidRPr="000B614D">
        <w:rPr>
          <w:rFonts w:ascii="Cambria" w:hAnsi="Cambria"/>
        </w:rPr>
        <w:t xml:space="preserve">: </w:t>
      </w:r>
    </w:p>
    <w:p w14:paraId="72A3D3EC" w14:textId="77777777" w:rsidR="00C16B01" w:rsidRPr="001513FA" w:rsidRDefault="00C16B01" w:rsidP="00C16B01">
      <w:pPr>
        <w:pStyle w:val="msonormalmailrucssattributepostfix"/>
        <w:spacing w:before="0" w:beforeAutospacing="0" w:after="0" w:afterAutospacing="0"/>
        <w:rPr>
          <w:rFonts w:ascii="Cambria" w:hAnsi="Cambria"/>
          <w:color w:val="00B0F0"/>
          <w:lang w:val="it-IT"/>
        </w:rPr>
      </w:pPr>
    </w:p>
    <w:p w14:paraId="7DC007DA" w14:textId="77777777" w:rsidR="00C16B01" w:rsidRDefault="004307B3" w:rsidP="00C16B01">
      <w:pPr>
        <w:pStyle w:val="msonormalmailrucssattributepostfix"/>
        <w:spacing w:before="0" w:beforeAutospacing="0" w:after="0" w:afterAutospacing="0"/>
        <w:rPr>
          <w:rFonts w:ascii="Cambria" w:hAnsi="Cambria"/>
          <w:color w:val="00B0F0"/>
        </w:rPr>
      </w:pPr>
      <w:hyperlink r:id="rId9" w:history="1">
        <w:r w:rsidR="001703A8" w:rsidRPr="003448EC">
          <w:rPr>
            <w:rStyle w:val="a3"/>
            <w:rFonts w:ascii="Cambria" w:hAnsi="Cambria"/>
          </w:rPr>
          <w:t>https://www.admhimki.ru/media/eds/elements/0e71d2ea-7627-447d-827f-b0d6ac7d3ddf.pdf</w:t>
        </w:r>
      </w:hyperlink>
    </w:p>
    <w:p w14:paraId="0D0B940D" w14:textId="77777777" w:rsidR="001703A8" w:rsidRDefault="001703A8" w:rsidP="00C16B01">
      <w:pPr>
        <w:pStyle w:val="msonormalmailrucssattributepostfix"/>
        <w:spacing w:before="0" w:beforeAutospacing="0" w:after="0" w:afterAutospacing="0"/>
        <w:rPr>
          <w:rFonts w:ascii="Cambria" w:hAnsi="Cambria"/>
          <w:color w:val="00B0F0"/>
        </w:rPr>
      </w:pPr>
    </w:p>
    <w:p w14:paraId="19BBA1CF" w14:textId="77777777" w:rsidR="001703A8" w:rsidRPr="000B614D" w:rsidRDefault="001703A8" w:rsidP="00C16B01">
      <w:pPr>
        <w:pStyle w:val="msonormalmailrucssattributepostfix"/>
        <w:spacing w:before="0" w:beforeAutospacing="0" w:after="0" w:afterAutospacing="0"/>
        <w:rPr>
          <w:rFonts w:ascii="Cambria" w:hAnsi="Cambria"/>
        </w:rPr>
      </w:pPr>
      <w:r w:rsidRPr="000B614D">
        <w:rPr>
          <w:rFonts w:ascii="Cambria" w:hAnsi="Cambria"/>
        </w:rPr>
        <w:t>В разделе  5.3. Предложения по жилищному строительству</w:t>
      </w:r>
    </w:p>
    <w:p w14:paraId="0E27B00A" w14:textId="77777777" w:rsidR="001703A8" w:rsidRPr="000B614D" w:rsidRDefault="001703A8" w:rsidP="00C16B01">
      <w:pPr>
        <w:pStyle w:val="msonormalmailrucssattributepostfix"/>
        <w:spacing w:before="0" w:beforeAutospacing="0" w:after="0" w:afterAutospacing="0"/>
        <w:rPr>
          <w:rFonts w:ascii="Cambria" w:hAnsi="Cambria"/>
        </w:rPr>
      </w:pPr>
    </w:p>
    <w:p w14:paraId="7685199A" w14:textId="77777777" w:rsidR="001703A8" w:rsidRPr="000B614D" w:rsidRDefault="001703A8" w:rsidP="00C16B01">
      <w:pPr>
        <w:pStyle w:val="msonormalmailrucssattributepostfix"/>
        <w:spacing w:before="0" w:beforeAutospacing="0" w:after="0" w:afterAutospacing="0"/>
        <w:rPr>
          <w:rFonts w:ascii="Cambria" w:hAnsi="Cambria"/>
        </w:rPr>
      </w:pPr>
      <w:r w:rsidRPr="000B614D">
        <w:rPr>
          <w:rFonts w:ascii="Cambria" w:hAnsi="Cambria"/>
        </w:rPr>
        <w:t>Таблица 5.4.3. Перечень территорий планируемого размещения жилой застройки в городском округе Химки</w:t>
      </w:r>
    </w:p>
    <w:p w14:paraId="60061E4C" w14:textId="77777777" w:rsidR="00C16B01" w:rsidRDefault="00C16B01" w:rsidP="00C574C1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Cambria" w:hAnsi="Cambria"/>
        </w:rPr>
      </w:pPr>
    </w:p>
    <w:p w14:paraId="3889A8A5" w14:textId="77777777" w:rsidR="00C574C1" w:rsidRPr="000B614D" w:rsidRDefault="001703A8" w:rsidP="00C574C1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П</w:t>
      </w:r>
      <w:r w:rsidR="00C574C1" w:rsidRPr="00C16B01">
        <w:rPr>
          <w:rFonts w:ascii="Cambria" w:hAnsi="Cambria"/>
        </w:rPr>
        <w:t xml:space="preserve">ланируется  </w:t>
      </w:r>
      <w:r w:rsidR="00125653">
        <w:rPr>
          <w:rFonts w:ascii="Cambria" w:hAnsi="Cambria"/>
        </w:rPr>
        <w:t>строительство</w:t>
      </w:r>
      <w:r w:rsidR="00C574C1" w:rsidRPr="00C16B01">
        <w:rPr>
          <w:rFonts w:ascii="Cambria" w:hAnsi="Cambria"/>
        </w:rPr>
        <w:t xml:space="preserve"> многоквартирн</w:t>
      </w:r>
      <w:r w:rsidR="00125653">
        <w:rPr>
          <w:rFonts w:ascii="Cambria" w:hAnsi="Cambria"/>
        </w:rPr>
        <w:t>ой</w:t>
      </w:r>
      <w:r w:rsidR="00C574C1" w:rsidRPr="00C16B01">
        <w:rPr>
          <w:rFonts w:ascii="Cambria" w:hAnsi="Cambria"/>
        </w:rPr>
        <w:t xml:space="preserve"> (многоэтажн</w:t>
      </w:r>
      <w:r w:rsidR="00125653">
        <w:rPr>
          <w:rFonts w:ascii="Cambria" w:hAnsi="Cambria"/>
        </w:rPr>
        <w:t>ой</w:t>
      </w:r>
      <w:r w:rsidR="00C574C1" w:rsidRPr="00C16B01">
        <w:rPr>
          <w:rFonts w:ascii="Cambria" w:hAnsi="Cambria"/>
        </w:rPr>
        <w:t xml:space="preserve">)  </w:t>
      </w:r>
      <w:r w:rsidR="00C16B01" w:rsidRPr="00C16B01">
        <w:rPr>
          <w:rFonts w:ascii="Cambria" w:hAnsi="Cambria"/>
        </w:rPr>
        <w:t>ж</w:t>
      </w:r>
      <w:r w:rsidR="00C574C1" w:rsidRPr="00C16B01">
        <w:rPr>
          <w:rFonts w:ascii="Cambria" w:hAnsi="Cambria"/>
        </w:rPr>
        <w:t>ил</w:t>
      </w:r>
      <w:r w:rsidR="00125653">
        <w:rPr>
          <w:rFonts w:ascii="Cambria" w:hAnsi="Cambria"/>
        </w:rPr>
        <w:t xml:space="preserve">ой </w:t>
      </w:r>
      <w:r w:rsidR="00C574C1" w:rsidRPr="00C16B01">
        <w:rPr>
          <w:rFonts w:ascii="Cambria" w:hAnsi="Cambria"/>
        </w:rPr>
        <w:t>застройк</w:t>
      </w:r>
      <w:r w:rsidR="00125653">
        <w:rPr>
          <w:rFonts w:ascii="Cambria" w:hAnsi="Cambria"/>
        </w:rPr>
        <w:t>и</w:t>
      </w:r>
      <w:r w:rsidR="00C574C1" w:rsidRPr="00C16B01">
        <w:rPr>
          <w:rFonts w:ascii="Cambria" w:hAnsi="Cambria"/>
        </w:rPr>
        <w:t xml:space="preserve"> в мкр.Клязьма-Старбеево кв. Ивакино </w:t>
      </w:r>
      <w:r w:rsidR="00C16B01" w:rsidRPr="00C16B01">
        <w:rPr>
          <w:rFonts w:ascii="Cambria" w:hAnsi="Cambria"/>
        </w:rPr>
        <w:t xml:space="preserve"> Застройщик  ООО «Олимпиец» (ПАО «ГК «Самолет»)  площадь  жилого фонда , 394,5 тыс кв.м.</w:t>
      </w:r>
      <w:r w:rsidR="00C16B01" w:rsidRPr="00125653">
        <w:rPr>
          <w:rFonts w:ascii="Cambria" w:hAnsi="Cambria"/>
        </w:rPr>
        <w:t xml:space="preserve">  (Таблица 5.4.3. Перечень </w:t>
      </w:r>
      <w:r w:rsidR="00C16B01" w:rsidRPr="00125653">
        <w:rPr>
          <w:rFonts w:ascii="Cambria" w:hAnsi="Cambria"/>
        </w:rPr>
        <w:lastRenderedPageBreak/>
        <w:t>территорий планируемого размещения жилой застройки в городском округе Химки  стр.  143)</w:t>
      </w:r>
    </w:p>
    <w:p w14:paraId="44EAFD9C" w14:textId="77777777" w:rsidR="00C574C1" w:rsidRDefault="00C574C1" w:rsidP="00FA68CD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Cambria" w:hAnsi="Cambria"/>
        </w:rPr>
      </w:pPr>
    </w:p>
    <w:p w14:paraId="4B94D5A5" w14:textId="77777777" w:rsidR="00C574C1" w:rsidRDefault="00C16B01" w:rsidP="00FA68CD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Cambria" w:hAnsi="Cambria"/>
        </w:rPr>
      </w:pPr>
      <w:r>
        <w:rPr>
          <w:noProof/>
          <w:lang w:val="en-US" w:eastAsia="en-US"/>
        </w:rPr>
        <w:drawing>
          <wp:inline distT="0" distB="0" distL="0" distR="0" wp14:anchorId="71359818" wp14:editId="07777777">
            <wp:extent cx="5939790" cy="623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0B611" w14:textId="77777777" w:rsidR="000B614D" w:rsidRPr="000B614D" w:rsidRDefault="000B614D" w:rsidP="000B614D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0B614D">
        <w:rPr>
          <w:rFonts w:ascii="Cambria" w:hAnsi="Cambria"/>
        </w:rPr>
        <w:t xml:space="preserve">В </w:t>
      </w:r>
      <w:r w:rsidR="00125653" w:rsidRPr="000B614D">
        <w:rPr>
          <w:rFonts w:ascii="Cambria" w:hAnsi="Cambria"/>
        </w:rPr>
        <w:t xml:space="preserve">соответствии с решением Градостроительного совета  Московской области  от 29.12.2020г. (выписка из протокола №51) </w:t>
      </w:r>
      <w:r w:rsidRPr="000B614D">
        <w:rPr>
          <w:rFonts w:ascii="Cambria" w:hAnsi="Cambria"/>
        </w:rPr>
        <w:t>предполагается:</w:t>
      </w:r>
    </w:p>
    <w:p w14:paraId="533F5197" w14:textId="77777777" w:rsidR="000B614D" w:rsidRPr="000B614D" w:rsidRDefault="000B614D" w:rsidP="000B614D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0B614D">
        <w:rPr>
          <w:rFonts w:ascii="Cambria" w:hAnsi="Cambria"/>
        </w:rPr>
        <w:t xml:space="preserve"> - строительство жилой застройки </w:t>
      </w:r>
      <w:r w:rsidR="00125653" w:rsidRPr="000B614D">
        <w:rPr>
          <w:rFonts w:ascii="Cambria" w:hAnsi="Cambria"/>
        </w:rPr>
        <w:t>высотность</w:t>
      </w:r>
      <w:r w:rsidRPr="000B614D">
        <w:rPr>
          <w:rFonts w:ascii="Cambria" w:hAnsi="Cambria"/>
        </w:rPr>
        <w:t xml:space="preserve"> </w:t>
      </w:r>
      <w:r w:rsidR="00125653" w:rsidRPr="000B614D">
        <w:rPr>
          <w:rFonts w:ascii="Cambria" w:hAnsi="Cambria"/>
        </w:rPr>
        <w:t xml:space="preserve"> 17 этажей   площадь  квартир 394 528 </w:t>
      </w:r>
      <w:r w:rsidRPr="000B614D">
        <w:rPr>
          <w:rFonts w:ascii="Cambria" w:hAnsi="Cambria"/>
        </w:rPr>
        <w:t>кв.м.;</w:t>
      </w:r>
    </w:p>
    <w:p w14:paraId="4A21097F" w14:textId="77777777" w:rsidR="00C574C1" w:rsidRPr="000B614D" w:rsidRDefault="000B614D" w:rsidP="000B614D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0B614D">
        <w:rPr>
          <w:rFonts w:ascii="Cambria" w:hAnsi="Cambria"/>
        </w:rPr>
        <w:t xml:space="preserve">- </w:t>
      </w:r>
      <w:r w:rsidR="00C574C1" w:rsidRPr="000B614D">
        <w:rPr>
          <w:rFonts w:ascii="Cambria" w:hAnsi="Cambria"/>
        </w:rPr>
        <w:t xml:space="preserve">строительство СОШ и ДОУ, емкостью </w:t>
      </w:r>
      <w:r w:rsidR="00125653" w:rsidRPr="000B614D">
        <w:rPr>
          <w:rFonts w:ascii="Cambria" w:hAnsi="Cambria"/>
        </w:rPr>
        <w:t>1900</w:t>
      </w:r>
      <w:r w:rsidR="00C574C1" w:rsidRPr="000B614D">
        <w:rPr>
          <w:rFonts w:ascii="Cambria" w:hAnsi="Cambria"/>
        </w:rPr>
        <w:t xml:space="preserve"> и </w:t>
      </w:r>
      <w:r w:rsidR="00125653" w:rsidRPr="000B614D">
        <w:rPr>
          <w:rFonts w:ascii="Cambria" w:hAnsi="Cambria"/>
        </w:rPr>
        <w:t xml:space="preserve"> </w:t>
      </w:r>
      <w:r w:rsidRPr="000B614D">
        <w:rPr>
          <w:rFonts w:ascii="Cambria" w:hAnsi="Cambria"/>
        </w:rPr>
        <w:t xml:space="preserve">не менее </w:t>
      </w:r>
      <w:r w:rsidR="00125653" w:rsidRPr="000B614D">
        <w:rPr>
          <w:rFonts w:ascii="Cambria" w:hAnsi="Cambria"/>
        </w:rPr>
        <w:t>920</w:t>
      </w:r>
      <w:r w:rsidR="00C574C1" w:rsidRPr="000B614D">
        <w:rPr>
          <w:rFonts w:ascii="Cambria" w:hAnsi="Cambria"/>
        </w:rPr>
        <w:t xml:space="preserve"> мест соответственно</w:t>
      </w:r>
      <w:r w:rsidRPr="000B614D">
        <w:rPr>
          <w:rFonts w:ascii="Cambria" w:hAnsi="Cambria"/>
        </w:rPr>
        <w:t>;</w:t>
      </w:r>
    </w:p>
    <w:p w14:paraId="561447B9" w14:textId="77777777" w:rsidR="000B614D" w:rsidRPr="000B614D" w:rsidRDefault="000B614D" w:rsidP="000B614D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0B614D">
        <w:rPr>
          <w:rFonts w:ascii="Cambria" w:hAnsi="Cambria"/>
        </w:rPr>
        <w:t>-поликлиника – не менее 250пос/смену;</w:t>
      </w:r>
    </w:p>
    <w:p w14:paraId="0EAD6206" w14:textId="77777777" w:rsidR="000B614D" w:rsidRDefault="000B614D" w:rsidP="000B614D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0B614D">
        <w:rPr>
          <w:rFonts w:ascii="Cambria" w:hAnsi="Cambria"/>
        </w:rPr>
        <w:t xml:space="preserve">-парковочные места – не менее  6 805 м/м </w:t>
      </w:r>
    </w:p>
    <w:p w14:paraId="3DEEC669" w14:textId="77777777" w:rsidR="001513FA" w:rsidRDefault="001513FA" w:rsidP="00FA68CD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Cambria" w:hAnsi="Cambria"/>
        </w:rPr>
      </w:pPr>
    </w:p>
    <w:p w14:paraId="3656B9AB" w14:textId="77777777" w:rsidR="001513FA" w:rsidRDefault="001513FA" w:rsidP="004453D2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</w:rPr>
      </w:pPr>
    </w:p>
    <w:p w14:paraId="7755A441" w14:textId="77777777" w:rsidR="00D027F5" w:rsidRPr="00D027F5" w:rsidRDefault="001513FA" w:rsidP="00D027F5">
      <w:pPr>
        <w:spacing w:after="0"/>
        <w:rPr>
          <w:rFonts w:ascii="Times New Roman" w:hAnsi="Times New Roman"/>
        </w:rPr>
      </w:pPr>
      <w:r w:rsidRPr="00D027F5">
        <w:rPr>
          <w:b/>
        </w:rPr>
        <w:t>Согласно Нормативам градостроительного проектирования Московской области</w:t>
      </w:r>
      <w:r>
        <w:t xml:space="preserve"> (</w:t>
      </w:r>
      <w:r w:rsidR="00D027F5">
        <w:t xml:space="preserve">утверждениы </w:t>
      </w:r>
      <w:r>
        <w:t xml:space="preserve">ПП МО </w:t>
      </w:r>
      <w:r w:rsidR="00D027F5">
        <w:t xml:space="preserve">713/13 от </w:t>
      </w:r>
      <w:r>
        <w:t>17 августа 2015 года с изменениями от 22 декабря 2020 года</w:t>
      </w:r>
      <w:r w:rsidR="00C72AD0">
        <w:t>) «</w:t>
      </w:r>
      <w:r w:rsidR="00D027F5">
        <w:rPr>
          <w:rFonts w:ascii="Times New Roman" w:hAnsi="Times New Roman"/>
        </w:rPr>
        <w:t>Общие положения</w:t>
      </w:r>
      <w:r w:rsidR="00C72AD0">
        <w:rPr>
          <w:rFonts w:ascii="Times New Roman" w:hAnsi="Times New Roman"/>
        </w:rPr>
        <w:t>»</w:t>
      </w:r>
      <w:r w:rsidR="00D027F5">
        <w:rPr>
          <w:rFonts w:ascii="Times New Roman" w:hAnsi="Times New Roman"/>
        </w:rPr>
        <w:t>, п. 10: «</w:t>
      </w:r>
      <w:r w:rsidR="00D027F5" w:rsidRPr="00D027F5">
        <w:rPr>
          <w:rFonts w:ascii="Times New Roman" w:hAnsi="Times New Roman"/>
          <w:sz w:val="21"/>
          <w:szCs w:val="21"/>
          <w:u w:val="single"/>
          <w:shd w:val="clear" w:color="auto" w:fill="FFFFFF"/>
        </w:rPr>
        <w:t>Численность расчетного населения определяется, как сумма площадей квартир, деленная на 28 кв.м/чел., где 28 кв.м - норма обеспеченности жильем одного</w:t>
      </w:r>
      <w:r w:rsidR="00D027F5" w:rsidRPr="00D027F5">
        <w:rPr>
          <w:rFonts w:ascii="Times New Roman" w:hAnsi="Times New Roman"/>
          <w:sz w:val="21"/>
          <w:u w:val="single"/>
        </w:rPr>
        <w:t> человека</w:t>
      </w:r>
      <w:r w:rsidR="00D027F5" w:rsidRPr="00D027F5">
        <w:rPr>
          <w:rFonts w:ascii="Times New Roman" w:hAnsi="Times New Roman"/>
          <w:sz w:val="21"/>
          <w:szCs w:val="21"/>
          <w:u w:val="single"/>
          <w:shd w:val="clear" w:color="auto" w:fill="FFFFFF"/>
        </w:rPr>
        <w:t>, устанавливаемая настоящими Нормативами</w:t>
      </w:r>
      <w:r w:rsidR="00D027F5">
        <w:rPr>
          <w:rFonts w:ascii="Times New Roman" w:hAnsi="Times New Roman"/>
          <w:sz w:val="21"/>
          <w:szCs w:val="21"/>
          <w:shd w:val="clear" w:color="auto" w:fill="FFFFFF"/>
        </w:rPr>
        <w:t>»</w:t>
      </w:r>
      <w:r w:rsidR="00D027F5" w:rsidRPr="00D027F5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14:paraId="45FB0818" w14:textId="77777777" w:rsidR="001513FA" w:rsidRPr="00D027F5" w:rsidRDefault="001513FA" w:rsidP="001513FA">
      <w:pPr>
        <w:pStyle w:val="msonormalmailrucssattributepostfix"/>
        <w:spacing w:before="0" w:beforeAutospacing="0" w:after="0" w:afterAutospacing="0"/>
        <w:rPr>
          <w:lang w:val="it-IT"/>
        </w:rPr>
      </w:pPr>
    </w:p>
    <w:p w14:paraId="078627DF" w14:textId="77777777" w:rsidR="00D027F5" w:rsidRPr="00D027F5" w:rsidRDefault="00D027F5" w:rsidP="00D027F5">
      <w:pPr>
        <w:pStyle w:val="msonormalmailrucssattributepostfix"/>
        <w:spacing w:before="0" w:beforeAutospacing="0" w:after="0" w:afterAutospacing="0"/>
        <w:jc w:val="both"/>
        <w:rPr>
          <w:u w:val="single"/>
        </w:rPr>
      </w:pPr>
      <w:r w:rsidRPr="00D027F5">
        <w:rPr>
          <w:u w:val="single"/>
        </w:rPr>
        <w:t xml:space="preserve">Соответственно, </w:t>
      </w:r>
      <w:r>
        <w:rPr>
          <w:u w:val="single"/>
        </w:rPr>
        <w:t xml:space="preserve">по утверждённым нормативам, </w:t>
      </w:r>
      <w:r w:rsidRPr="00D027F5">
        <w:rPr>
          <w:u w:val="single"/>
        </w:rPr>
        <w:t xml:space="preserve">численность расчётного населения планируемой </w:t>
      </w:r>
      <w:r>
        <w:rPr>
          <w:u w:val="single"/>
        </w:rPr>
        <w:t xml:space="preserve">жилой </w:t>
      </w:r>
      <w:r w:rsidRPr="00D027F5">
        <w:rPr>
          <w:u w:val="single"/>
        </w:rPr>
        <w:t xml:space="preserve">застройки составляет: </w:t>
      </w:r>
    </w:p>
    <w:p w14:paraId="4F98CAE5" w14:textId="77777777" w:rsidR="001513FA" w:rsidRPr="00D027F5" w:rsidRDefault="00D027F5" w:rsidP="00D027F5">
      <w:pPr>
        <w:pStyle w:val="msonormalmailrucssattributepostfix"/>
        <w:spacing w:before="0" w:beforeAutospacing="0" w:after="0" w:afterAutospacing="0"/>
        <w:jc w:val="both"/>
      </w:pPr>
      <w:r>
        <w:t xml:space="preserve">394528 кв.м. (площадь квартир) / 28кв.м. (норма на 1 человека) = </w:t>
      </w:r>
      <w:r w:rsidRPr="00D027F5">
        <w:rPr>
          <w:b/>
          <w:color w:val="FF0000"/>
        </w:rPr>
        <w:t xml:space="preserve">14090 чел. </w:t>
      </w:r>
    </w:p>
    <w:p w14:paraId="049F31CB" w14:textId="77777777" w:rsidR="007F301C" w:rsidRDefault="007F301C" w:rsidP="00FA68CD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Cambria" w:hAnsi="Cambria"/>
          <w:lang w:val="it-IT"/>
        </w:rPr>
      </w:pPr>
    </w:p>
    <w:p w14:paraId="30C89D4F" w14:textId="77777777" w:rsidR="009748C7" w:rsidRPr="009748C7" w:rsidRDefault="007F301C" w:rsidP="007F301C">
      <w:pPr>
        <w:pStyle w:val="msonormalmailrucssattributepostfix"/>
        <w:spacing w:before="0" w:beforeAutospacing="0" w:after="0" w:afterAutospacing="0"/>
        <w:ind w:firstLine="567"/>
        <w:jc w:val="center"/>
        <w:rPr>
          <w:u w:val="single"/>
        </w:rPr>
      </w:pPr>
      <w:r w:rsidRPr="007F301C">
        <w:rPr>
          <w:u w:val="single"/>
          <w:lang w:val="it-IT"/>
        </w:rPr>
        <w:t>ШКОЛЫ</w:t>
      </w:r>
      <w:r w:rsidR="009748C7">
        <w:rPr>
          <w:u w:val="single"/>
          <w:lang w:val="it-IT"/>
        </w:rPr>
        <w:t xml:space="preserve"> (проектируемая застройка) </w:t>
      </w:r>
    </w:p>
    <w:p w14:paraId="53128261" w14:textId="77777777" w:rsidR="00D027F5" w:rsidRPr="007F301C" w:rsidRDefault="00D027F5" w:rsidP="007F301C">
      <w:pPr>
        <w:pStyle w:val="msonormalmailrucssattributepostfix"/>
        <w:spacing w:before="0" w:beforeAutospacing="0" w:after="0" w:afterAutospacing="0"/>
        <w:ind w:firstLine="567"/>
        <w:jc w:val="center"/>
        <w:rPr>
          <w:u w:val="single"/>
        </w:rPr>
      </w:pPr>
    </w:p>
    <w:p w14:paraId="34C75FE6" w14:textId="77777777" w:rsidR="00C72AD0" w:rsidRDefault="00D027F5" w:rsidP="00195FE9">
      <w:pPr>
        <w:pStyle w:val="formattexttopleveltextindenttext"/>
        <w:spacing w:beforeLines="0" w:afterLines="0"/>
        <w:ind w:firstLine="480"/>
        <w:textAlignment w:val="baseline"/>
        <w:rPr>
          <w:rFonts w:ascii="Times New Roman" w:hAnsi="Times New Roman" w:cs="Times New Roman"/>
          <w:color w:val="444444"/>
          <w:sz w:val="24"/>
          <w:szCs w:val="26"/>
          <w:u w:val="single"/>
        </w:rPr>
      </w:pPr>
      <w:r w:rsidRPr="00D027F5">
        <w:rPr>
          <w:lang w:val="it-IT"/>
        </w:rPr>
        <w:t>С</w:t>
      </w:r>
      <w:r w:rsidRPr="00D027F5">
        <w:t>огласно упомян</w:t>
      </w:r>
      <w:r w:rsidR="007F301C">
        <w:rPr>
          <w:rFonts w:ascii="Times New Roman" w:hAnsi="Times New Roman"/>
        </w:rPr>
        <w:t>у</w:t>
      </w:r>
      <w:r w:rsidRPr="00D027F5">
        <w:t>тым Нормативам,</w:t>
      </w:r>
      <w:r>
        <w:t xml:space="preserve"> </w:t>
      </w:r>
      <w:r w:rsidR="00C72AD0" w:rsidRPr="00C72AD0">
        <w:t xml:space="preserve">раздел 1 «Расчётные показатели», </w:t>
      </w:r>
      <w:r w:rsidRPr="00C72AD0">
        <w:rPr>
          <w:lang w:val="it-IT"/>
        </w:rPr>
        <w:t>п</w:t>
      </w:r>
      <w:r w:rsidRPr="00C72AD0">
        <w:t xml:space="preserve">. </w:t>
      </w:r>
      <w:r w:rsidR="00C72AD0" w:rsidRPr="00C72AD0">
        <w:rPr>
          <w:rFonts w:cs="Times New Roman"/>
          <w:color w:val="444444"/>
          <w:szCs w:val="26"/>
        </w:rPr>
        <w:t>5.18</w:t>
      </w:r>
      <w:r w:rsidRPr="00C72AD0">
        <w:rPr>
          <w:rFonts w:cs="Times New Roman"/>
          <w:color w:val="444444"/>
          <w:szCs w:val="26"/>
        </w:rPr>
        <w:t xml:space="preserve">. </w:t>
      </w:r>
      <w:r w:rsidR="00C72AD0" w:rsidRPr="00C72AD0">
        <w:rPr>
          <w:rFonts w:ascii="Times New Roman" w:hAnsi="Times New Roman" w:cs="Times New Roman"/>
          <w:color w:val="444444"/>
          <w:sz w:val="24"/>
          <w:szCs w:val="26"/>
        </w:rPr>
        <w:t>Минимальная обеспеченность жителей</w:t>
      </w:r>
      <w:r w:rsidR="00C72AD0">
        <w:rPr>
          <w:rStyle w:val="apple-converted-space"/>
          <w:rFonts w:ascii="Times New Roman" w:hAnsi="Times New Roman" w:cs="Times New Roman"/>
          <w:color w:val="444444"/>
          <w:sz w:val="24"/>
          <w:szCs w:val="26"/>
        </w:rPr>
        <w:t xml:space="preserve"> местами </w:t>
      </w:r>
      <w:r w:rsidR="00C72AD0" w:rsidRPr="00C72AD0">
        <w:rPr>
          <w:rFonts w:ascii="Times New Roman" w:hAnsi="Times New Roman" w:cs="Times New Roman"/>
          <w:color w:val="444444"/>
          <w:sz w:val="24"/>
          <w:szCs w:val="26"/>
        </w:rPr>
        <w:t xml:space="preserve">в муниципальных общеобразовательных организациях принимается из расчета 100 процентов от количества детей в возрасте от 6 до 15 лет (1-9 классы) и 50 процентов от количества детей в возрасте от 15 до 17 лет (10-11 классы) при обучении в одну смену, а при отсутствии сведений о демографическом составе жителей, </w:t>
      </w:r>
      <w:r w:rsidR="00C72AD0" w:rsidRPr="00C72AD0">
        <w:rPr>
          <w:rFonts w:ascii="Times New Roman" w:hAnsi="Times New Roman" w:cs="Times New Roman"/>
          <w:color w:val="444444"/>
          <w:sz w:val="24"/>
          <w:szCs w:val="26"/>
          <w:u w:val="single"/>
        </w:rPr>
        <w:t>в том числе в проектируемой жилой застройке, из расчета</w:t>
      </w:r>
      <w:r w:rsidR="00C72AD0" w:rsidRPr="00C72AD0">
        <w:rPr>
          <w:rStyle w:val="apple-converted-space"/>
          <w:rFonts w:ascii="Times New Roman" w:hAnsi="Times New Roman" w:cs="Times New Roman"/>
          <w:color w:val="444444"/>
          <w:sz w:val="24"/>
          <w:szCs w:val="26"/>
          <w:u w:val="single"/>
        </w:rPr>
        <w:t xml:space="preserve"> 135 мест </w:t>
      </w:r>
      <w:r w:rsidR="00C72AD0" w:rsidRPr="00C72AD0">
        <w:rPr>
          <w:rFonts w:ascii="Times New Roman" w:hAnsi="Times New Roman" w:cs="Times New Roman"/>
          <w:color w:val="444444"/>
          <w:sz w:val="24"/>
          <w:szCs w:val="26"/>
          <w:u w:val="single"/>
        </w:rPr>
        <w:t>на 1 тыс. человек.</w:t>
      </w:r>
    </w:p>
    <w:p w14:paraId="37D9B770" w14:textId="77777777" w:rsidR="00C72AD0" w:rsidRDefault="00C72AD0" w:rsidP="00C72AD0">
      <w:pPr>
        <w:pStyle w:val="formattexttopleveltextindenttext"/>
        <w:spacing w:beforeLines="0" w:afterLines="0"/>
        <w:ind w:firstLine="480"/>
        <w:textAlignment w:val="baseline"/>
        <w:rPr>
          <w:rFonts w:ascii="Times New Roman" w:hAnsi="Times New Roman" w:cs="Times New Roman"/>
          <w:color w:val="444444"/>
          <w:sz w:val="24"/>
          <w:szCs w:val="26"/>
        </w:rPr>
      </w:pPr>
      <w:r>
        <w:rPr>
          <w:rFonts w:ascii="Times New Roman" w:hAnsi="Times New Roman" w:cs="Times New Roman"/>
          <w:color w:val="444444"/>
          <w:sz w:val="24"/>
          <w:szCs w:val="26"/>
        </w:rPr>
        <w:t xml:space="preserve">Таким образом, минимальная </w:t>
      </w:r>
      <w:r w:rsidR="00397D98">
        <w:rPr>
          <w:rFonts w:ascii="Times New Roman" w:hAnsi="Times New Roman" w:cs="Times New Roman"/>
          <w:color w:val="444444"/>
          <w:sz w:val="24"/>
          <w:szCs w:val="26"/>
        </w:rPr>
        <w:t xml:space="preserve">обеспеченность </w:t>
      </w:r>
      <w:r>
        <w:rPr>
          <w:rFonts w:ascii="Times New Roman" w:hAnsi="Times New Roman" w:cs="Times New Roman"/>
          <w:color w:val="444444"/>
          <w:sz w:val="24"/>
          <w:szCs w:val="26"/>
        </w:rPr>
        <w:t>общеобразовательных организаций для расчётной численности населения планируемой жилой застройки составляет:</w:t>
      </w:r>
    </w:p>
    <w:p w14:paraId="2553D300" w14:textId="77777777" w:rsidR="00C72AD0" w:rsidRDefault="00C72AD0" w:rsidP="00C72AD0">
      <w:pPr>
        <w:pStyle w:val="formattexttopleveltextindenttext"/>
        <w:spacing w:beforeLines="0" w:afterLines="0"/>
        <w:ind w:firstLine="480"/>
        <w:textAlignment w:val="baseline"/>
        <w:rPr>
          <w:rFonts w:ascii="Times New Roman" w:hAnsi="Times New Roman" w:cs="Times New Roman"/>
          <w:color w:val="444444"/>
          <w:sz w:val="24"/>
          <w:szCs w:val="26"/>
        </w:rPr>
      </w:pPr>
      <w:r>
        <w:rPr>
          <w:rFonts w:ascii="Times New Roman" w:hAnsi="Times New Roman" w:cs="Times New Roman"/>
          <w:color w:val="444444"/>
          <w:sz w:val="24"/>
          <w:szCs w:val="26"/>
        </w:rPr>
        <w:t xml:space="preserve"> 14090 чел. (численность расчётного населения) / 1000 х 135 (мест на 1 тыс. чел.) = </w:t>
      </w:r>
    </w:p>
    <w:p w14:paraId="02534369" w14:textId="77777777" w:rsidR="007F301C" w:rsidRPr="00195FE9" w:rsidRDefault="00C72AD0" w:rsidP="00195FE9">
      <w:pPr>
        <w:pStyle w:val="formattexttopleveltextindenttext"/>
        <w:spacing w:beforeLines="0" w:afterLines="0"/>
        <w:ind w:firstLine="480"/>
        <w:textAlignment w:val="baseline"/>
        <w:rPr>
          <w:rFonts w:ascii="Times New Roman" w:hAnsi="Times New Roman" w:cs="Times New Roman"/>
          <w:b/>
          <w:color w:val="444444"/>
          <w:sz w:val="26"/>
          <w:szCs w:val="26"/>
          <w:u w:val="single"/>
        </w:rPr>
      </w:pPr>
      <w:r>
        <w:rPr>
          <w:rFonts w:ascii="Times New Roman" w:hAnsi="Times New Roman" w:cs="Times New Roman"/>
          <w:color w:val="444444"/>
          <w:sz w:val="24"/>
          <w:szCs w:val="26"/>
        </w:rPr>
        <w:t xml:space="preserve">= </w:t>
      </w:r>
      <w:r w:rsidRPr="00C72AD0">
        <w:rPr>
          <w:rFonts w:ascii="Times New Roman" w:hAnsi="Times New Roman" w:cs="Times New Roman"/>
          <w:color w:val="FF0000"/>
          <w:sz w:val="24"/>
          <w:szCs w:val="26"/>
        </w:rPr>
        <w:t>1902 места.</w:t>
      </w:r>
      <w:r>
        <w:rPr>
          <w:rFonts w:ascii="Times New Roman" w:hAnsi="Times New Roman" w:cs="Times New Roman"/>
          <w:color w:val="444444"/>
          <w:sz w:val="24"/>
          <w:szCs w:val="26"/>
        </w:rPr>
        <w:t xml:space="preserve"> </w:t>
      </w:r>
      <w:r w:rsidRPr="00C72AD0">
        <w:rPr>
          <w:rFonts w:ascii="Arial" w:hAnsi="Arial" w:cs="Times New Roman"/>
          <w:color w:val="444444"/>
          <w:sz w:val="26"/>
          <w:szCs w:val="26"/>
          <w:u w:val="single"/>
        </w:rPr>
        <w:br/>
      </w:r>
      <w:r>
        <w:rPr>
          <w:rFonts w:ascii="Times New Roman" w:hAnsi="Times New Roman" w:cs="Times New Roman"/>
          <w:color w:val="444444"/>
          <w:sz w:val="26"/>
          <w:szCs w:val="26"/>
          <w:lang w:val="it-IT"/>
        </w:rPr>
        <w:t>К</w:t>
      </w:r>
      <w:r>
        <w:rPr>
          <w:rFonts w:ascii="Times New Roman" w:hAnsi="Times New Roman" w:cs="Times New Roman"/>
          <w:color w:val="444444"/>
          <w:sz w:val="26"/>
          <w:szCs w:val="26"/>
        </w:rPr>
        <w:t>ак мы видим</w:t>
      </w:r>
      <w:r w:rsidR="008463EA">
        <w:rPr>
          <w:rFonts w:ascii="Times New Roman" w:hAnsi="Times New Roman" w:cs="Times New Roman"/>
          <w:color w:val="444444"/>
          <w:sz w:val="26"/>
          <w:szCs w:val="26"/>
        </w:rPr>
        <w:t xml:space="preserve"> из проекта изменений в генеральный план, </w:t>
      </w:r>
      <w:r w:rsidR="008463EA" w:rsidRPr="001C6480">
        <w:rPr>
          <w:rFonts w:ascii="Times New Roman" w:hAnsi="Times New Roman" w:cs="Times New Roman"/>
          <w:color w:val="444444"/>
          <w:sz w:val="26"/>
          <w:szCs w:val="26"/>
          <w:u w:val="single"/>
        </w:rPr>
        <w:t xml:space="preserve">расчётное количество мест общеобразовательной организации (1900 мест) </w:t>
      </w:r>
      <w:r w:rsidR="008463EA">
        <w:rPr>
          <w:rFonts w:ascii="Times New Roman" w:hAnsi="Times New Roman" w:cs="Times New Roman"/>
          <w:color w:val="444444"/>
          <w:sz w:val="26"/>
          <w:szCs w:val="26"/>
        </w:rPr>
        <w:t xml:space="preserve">обеспечивает минимальные потребности планируемой застройки, при этом </w:t>
      </w:r>
      <w:r w:rsidR="008463EA" w:rsidRPr="0092571B">
        <w:rPr>
          <w:rFonts w:ascii="Times New Roman" w:hAnsi="Times New Roman" w:cs="Times New Roman"/>
          <w:b/>
          <w:color w:val="444444"/>
          <w:sz w:val="26"/>
          <w:szCs w:val="26"/>
          <w:u w:val="single"/>
        </w:rPr>
        <w:t>не учитывает существующий дефицит мест общеобразовательных организаций, имеющийся в мкр. Клязьма-Старбеево</w:t>
      </w:r>
      <w:r w:rsidR="0092571B">
        <w:rPr>
          <w:rFonts w:ascii="Times New Roman" w:hAnsi="Times New Roman" w:cs="Times New Roman"/>
          <w:b/>
          <w:color w:val="444444"/>
          <w:sz w:val="26"/>
          <w:szCs w:val="26"/>
          <w:u w:val="single"/>
        </w:rPr>
        <w:t xml:space="preserve"> (обоснование см. ниже)</w:t>
      </w:r>
      <w:r w:rsidR="008463EA" w:rsidRPr="0092571B">
        <w:rPr>
          <w:rFonts w:ascii="Times New Roman" w:hAnsi="Times New Roman" w:cs="Times New Roman"/>
          <w:b/>
          <w:color w:val="444444"/>
          <w:sz w:val="26"/>
          <w:szCs w:val="26"/>
          <w:u w:val="single"/>
        </w:rPr>
        <w:t xml:space="preserve">. </w:t>
      </w:r>
    </w:p>
    <w:p w14:paraId="0BC44EEB" w14:textId="77777777" w:rsidR="007F301C" w:rsidRPr="007F301C" w:rsidRDefault="007F301C" w:rsidP="007F301C">
      <w:pPr>
        <w:pStyle w:val="msonormalmailrucssattributepostfix"/>
        <w:spacing w:before="0" w:beforeAutospacing="0" w:after="0" w:afterAutospacing="0"/>
        <w:ind w:firstLine="567"/>
        <w:jc w:val="center"/>
        <w:rPr>
          <w:u w:val="single"/>
        </w:rPr>
      </w:pPr>
      <w:r>
        <w:rPr>
          <w:u w:val="single"/>
        </w:rPr>
        <w:t>ДЕТСКИЕ САДЫ</w:t>
      </w:r>
      <w:r w:rsidR="009748C7">
        <w:rPr>
          <w:u w:val="single"/>
        </w:rPr>
        <w:t xml:space="preserve"> (проектируемая застройка) </w:t>
      </w:r>
    </w:p>
    <w:p w14:paraId="62486C05" w14:textId="77777777" w:rsidR="007F301C" w:rsidRDefault="007F301C" w:rsidP="00C72AD0">
      <w:pPr>
        <w:pStyle w:val="formattexttopleveltextindenttext"/>
        <w:spacing w:beforeLines="0" w:afterLines="0"/>
        <w:ind w:firstLine="480"/>
        <w:textAlignment w:val="baseline"/>
        <w:rPr>
          <w:lang w:val="it-IT"/>
        </w:rPr>
      </w:pPr>
    </w:p>
    <w:p w14:paraId="61C826DC" w14:textId="77777777" w:rsidR="007F301C" w:rsidRPr="007F301C" w:rsidRDefault="007F301C" w:rsidP="00C72AD0">
      <w:pPr>
        <w:pStyle w:val="formattexttopleveltextindenttext"/>
        <w:spacing w:beforeLines="0" w:afterLines="0"/>
        <w:ind w:firstLine="480"/>
        <w:textAlignment w:val="baseline"/>
        <w:rPr>
          <w:rFonts w:ascii="Times New Roman" w:hAnsi="Times New Roman"/>
          <w:sz w:val="24"/>
          <w:lang w:val="it-IT"/>
        </w:rPr>
      </w:pPr>
      <w:r w:rsidRPr="00D027F5">
        <w:rPr>
          <w:lang w:val="it-IT"/>
        </w:rPr>
        <w:t>С</w:t>
      </w:r>
      <w:r>
        <w:t xml:space="preserve">огласно </w:t>
      </w:r>
      <w:r w:rsidRPr="00D027F5">
        <w:t>Нормативам,</w:t>
      </w:r>
      <w:r>
        <w:t xml:space="preserve"> </w:t>
      </w:r>
      <w:r w:rsidRPr="00C72AD0">
        <w:t xml:space="preserve">раздел 1 «Расчётные показатели», </w:t>
      </w:r>
      <w:r w:rsidRPr="007F301C">
        <w:rPr>
          <w:rFonts w:ascii="Times New Roman" w:hAnsi="Times New Roman" w:cs="Times New Roman"/>
          <w:color w:val="444444"/>
          <w:sz w:val="24"/>
          <w:szCs w:val="26"/>
        </w:rPr>
        <w:t>5.18. Минимальная обеспеченность жителей</w:t>
      </w:r>
      <w:r>
        <w:rPr>
          <w:rFonts w:ascii="Times New Roman" w:hAnsi="Times New Roman" w:cs="Times New Roman"/>
          <w:color w:val="444444"/>
          <w:sz w:val="24"/>
          <w:szCs w:val="26"/>
        </w:rPr>
        <w:t xml:space="preserve"> местами </w:t>
      </w:r>
      <w:r w:rsidRPr="007F301C">
        <w:rPr>
          <w:rFonts w:ascii="Times New Roman" w:hAnsi="Times New Roman" w:cs="Times New Roman"/>
          <w:color w:val="444444"/>
          <w:sz w:val="24"/>
          <w:szCs w:val="26"/>
        </w:rPr>
        <w:t xml:space="preserve">в муниципальных дошкольных образовательных организациях принимается из расчета </w:t>
      </w:r>
      <w:r w:rsidRPr="00397D98">
        <w:rPr>
          <w:rFonts w:ascii="Times New Roman" w:hAnsi="Times New Roman" w:cs="Times New Roman"/>
          <w:color w:val="444444"/>
          <w:sz w:val="24"/>
          <w:szCs w:val="26"/>
          <w:u w:val="single"/>
        </w:rPr>
        <w:t>65 мест</w:t>
      </w:r>
      <w:r w:rsidRPr="00397D98">
        <w:rPr>
          <w:rStyle w:val="apple-converted-space"/>
          <w:rFonts w:ascii="Times New Roman" w:hAnsi="Times New Roman" w:cs="Times New Roman"/>
          <w:color w:val="444444"/>
          <w:sz w:val="24"/>
          <w:szCs w:val="26"/>
          <w:u w:val="single"/>
        </w:rPr>
        <w:t> </w:t>
      </w:r>
      <w:r w:rsidRPr="00397D98">
        <w:rPr>
          <w:rFonts w:ascii="Times New Roman" w:hAnsi="Times New Roman" w:cs="Times New Roman"/>
          <w:color w:val="444444"/>
          <w:sz w:val="24"/>
          <w:szCs w:val="26"/>
          <w:u w:val="single"/>
        </w:rPr>
        <w:t>на 1 тыс. человек.</w:t>
      </w:r>
    </w:p>
    <w:p w14:paraId="4101652C" w14:textId="77777777" w:rsidR="007F301C" w:rsidRDefault="007F301C" w:rsidP="00C72AD0">
      <w:pPr>
        <w:pStyle w:val="formattexttopleveltextindenttext"/>
        <w:spacing w:beforeLines="0" w:afterLines="0"/>
        <w:ind w:firstLine="480"/>
        <w:textAlignment w:val="baseline"/>
        <w:rPr>
          <w:lang w:val="it-IT"/>
        </w:rPr>
      </w:pPr>
    </w:p>
    <w:p w14:paraId="4B99056E" w14:textId="77777777" w:rsidR="007F301C" w:rsidRDefault="007F301C" w:rsidP="00C72AD0">
      <w:pPr>
        <w:pStyle w:val="formattexttopleveltextindenttext"/>
        <w:spacing w:beforeLines="0" w:afterLines="0"/>
        <w:ind w:firstLine="480"/>
        <w:textAlignment w:val="baseline"/>
        <w:rPr>
          <w:lang w:val="it-IT"/>
        </w:rPr>
      </w:pPr>
    </w:p>
    <w:p w14:paraId="3E57C15C" w14:textId="77777777" w:rsidR="00397D98" w:rsidRDefault="00397D98" w:rsidP="00C72AD0">
      <w:pPr>
        <w:pStyle w:val="formattexttopleveltextindenttext"/>
        <w:spacing w:beforeLines="0" w:afterLines="0"/>
        <w:ind w:firstLine="480"/>
        <w:textAlignment w:val="baseline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Для проектируемой жилой застройки минимальная обеспеченность детскими садами составляет: </w:t>
      </w:r>
    </w:p>
    <w:p w14:paraId="54A02268" w14:textId="77777777" w:rsidR="007F301C" w:rsidRPr="00397D98" w:rsidRDefault="00397D98" w:rsidP="00C72AD0">
      <w:pPr>
        <w:pStyle w:val="formattexttopleveltextindenttext"/>
        <w:spacing w:beforeLines="0" w:afterLines="0"/>
        <w:ind w:firstLine="48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t-IT"/>
        </w:rPr>
        <w:t xml:space="preserve">14090 чел. (численность расчётного населения) / 1000 х 65 = </w:t>
      </w:r>
      <w:r w:rsidRPr="00397D98">
        <w:rPr>
          <w:rFonts w:ascii="Times New Roman" w:hAnsi="Times New Roman"/>
          <w:color w:val="FF0000"/>
          <w:sz w:val="24"/>
          <w:lang w:val="it-IT"/>
        </w:rPr>
        <w:t>915 мест.</w:t>
      </w:r>
      <w:r>
        <w:rPr>
          <w:rFonts w:ascii="Times New Roman" w:hAnsi="Times New Roman"/>
          <w:sz w:val="24"/>
          <w:lang w:val="it-IT"/>
        </w:rPr>
        <w:t xml:space="preserve"> </w:t>
      </w:r>
    </w:p>
    <w:p w14:paraId="6D70CE2C" w14:textId="77777777" w:rsidR="007F301C" w:rsidRPr="00BA4B90" w:rsidRDefault="00397D98" w:rsidP="00BA4B90">
      <w:pPr>
        <w:pStyle w:val="formattexttopleveltextindenttext"/>
        <w:spacing w:beforeLines="0" w:afterLines="0"/>
        <w:textAlignment w:val="baseline"/>
        <w:rPr>
          <w:rFonts w:ascii="Times New Roman" w:hAnsi="Times New Roman"/>
          <w:sz w:val="24"/>
          <w:u w:val="single"/>
        </w:rPr>
      </w:pPr>
      <w:r w:rsidRPr="00073E6A">
        <w:rPr>
          <w:rFonts w:ascii="Times New Roman" w:hAnsi="Times New Roman"/>
          <w:sz w:val="24"/>
          <w:lang w:val="it-IT"/>
        </w:rPr>
        <w:t>В</w:t>
      </w:r>
      <w:r w:rsidRPr="00073E6A">
        <w:rPr>
          <w:rFonts w:ascii="Times New Roman" w:hAnsi="Times New Roman"/>
          <w:sz w:val="24"/>
        </w:rPr>
        <w:t xml:space="preserve"> проекте изменений в ген. план расчётное количество </w:t>
      </w:r>
      <w:r w:rsidR="00073E6A" w:rsidRPr="00073E6A">
        <w:rPr>
          <w:rFonts w:ascii="Times New Roman" w:hAnsi="Times New Roman"/>
          <w:sz w:val="24"/>
        </w:rPr>
        <w:t xml:space="preserve">дошкольных организаций запланировано ёмкостью 920 мест. </w:t>
      </w:r>
      <w:r w:rsidR="00073E6A">
        <w:rPr>
          <w:rFonts w:ascii="Times New Roman" w:hAnsi="Times New Roman"/>
          <w:sz w:val="24"/>
        </w:rPr>
        <w:t xml:space="preserve">Это обеспечивает минимальную необходимость проектируемой застройки, но </w:t>
      </w:r>
      <w:r w:rsidR="00073E6A" w:rsidRPr="0092571B">
        <w:rPr>
          <w:rFonts w:ascii="Times New Roman" w:hAnsi="Times New Roman"/>
          <w:b/>
          <w:sz w:val="24"/>
          <w:u w:val="single"/>
        </w:rPr>
        <w:t>не покрывает дефицит дошкольных образовательных организаций мкр. Клязьма-Старбеево</w:t>
      </w:r>
      <w:r w:rsidR="0092571B">
        <w:rPr>
          <w:rFonts w:ascii="Times New Roman" w:hAnsi="Times New Roman"/>
          <w:b/>
          <w:sz w:val="24"/>
          <w:u w:val="single"/>
        </w:rPr>
        <w:t xml:space="preserve"> (обоснование см. ниже)</w:t>
      </w:r>
      <w:r w:rsidR="00073E6A" w:rsidRPr="0092571B">
        <w:rPr>
          <w:rFonts w:ascii="Times New Roman" w:hAnsi="Times New Roman"/>
          <w:b/>
          <w:sz w:val="24"/>
          <w:u w:val="single"/>
        </w:rPr>
        <w:t>.</w:t>
      </w:r>
      <w:r w:rsidR="00073E6A" w:rsidRPr="00073E6A">
        <w:rPr>
          <w:rFonts w:ascii="Times New Roman" w:hAnsi="Times New Roman"/>
          <w:sz w:val="24"/>
          <w:u w:val="single"/>
        </w:rPr>
        <w:t xml:space="preserve"> </w:t>
      </w:r>
    </w:p>
    <w:p w14:paraId="748AD464" w14:textId="77777777" w:rsidR="00230A8D" w:rsidRPr="00230A8D" w:rsidRDefault="00230A8D" w:rsidP="00230A8D">
      <w:pPr>
        <w:pStyle w:val="a9"/>
        <w:rPr>
          <w:color w:val="FF0000"/>
          <w:szCs w:val="27"/>
        </w:rPr>
      </w:pPr>
      <w:r w:rsidRPr="00230A8D">
        <w:rPr>
          <w:color w:val="FF0000"/>
          <w:szCs w:val="27"/>
        </w:rPr>
        <w:t>Кроме того, строительство СОШ и ДОУ указанной емкости и с указанными параметрами застройки 17 этажными домами невозможно, т.к. возведенные объекты социальной инфраструктуры будут не соответствовать следующим документам:</w:t>
      </w:r>
    </w:p>
    <w:p w14:paraId="03610285" w14:textId="77777777" w:rsidR="00230A8D" w:rsidRPr="00230A8D" w:rsidRDefault="00230A8D" w:rsidP="00230A8D">
      <w:pPr>
        <w:pStyle w:val="a9"/>
        <w:rPr>
          <w:color w:val="FF0000"/>
          <w:szCs w:val="27"/>
        </w:rPr>
      </w:pPr>
      <w:r w:rsidRPr="00230A8D">
        <w:rPr>
          <w:color w:val="FF0000"/>
          <w:szCs w:val="27"/>
        </w:rPr>
        <w:t>- Свод правил СП 42.13330.2011 «СНиП 2.07.01-89*. Градостроительство. Планировка и застройка городских и сельских поселений».</w:t>
      </w:r>
    </w:p>
    <w:p w14:paraId="5DE52CAD" w14:textId="77777777" w:rsidR="00230A8D" w:rsidRPr="00230A8D" w:rsidRDefault="00230A8D" w:rsidP="00230A8D">
      <w:pPr>
        <w:pStyle w:val="a9"/>
        <w:rPr>
          <w:color w:val="FF0000"/>
          <w:szCs w:val="27"/>
        </w:rPr>
      </w:pPr>
      <w:r w:rsidRPr="00230A8D">
        <w:rPr>
          <w:color w:val="FF0000"/>
          <w:szCs w:val="27"/>
        </w:rPr>
        <w:t>- СП 252.1325800.2016 Здания дошкольных образовательных организаций. Правила проектирования</w:t>
      </w:r>
    </w:p>
    <w:p w14:paraId="54EF9E41" w14:textId="77777777" w:rsidR="00C45410" w:rsidRPr="0022782D" w:rsidRDefault="0057680F" w:rsidP="00C45410">
      <w:pPr>
        <w:pStyle w:val="formattexttopleveltextindenttext"/>
        <w:spacing w:beforeLines="0" w:afterLines="0"/>
        <w:ind w:firstLine="480"/>
        <w:jc w:val="center"/>
        <w:textAlignment w:val="baseline"/>
        <w:rPr>
          <w:rFonts w:ascii="Times New Roman" w:hAnsi="Times New Roman" w:cs="Times New Roman"/>
          <w:color w:val="444444"/>
          <w:sz w:val="26"/>
          <w:szCs w:val="26"/>
          <w:u w:val="single"/>
        </w:rPr>
      </w:pPr>
      <w:r w:rsidRPr="0022782D">
        <w:rPr>
          <w:rFonts w:ascii="Times New Roman" w:hAnsi="Times New Roman" w:cs="Times New Roman"/>
          <w:color w:val="444444"/>
          <w:sz w:val="26"/>
          <w:szCs w:val="26"/>
          <w:u w:val="single"/>
        </w:rPr>
        <w:t>ОРГАНИЗАЦИИ ЗДРАВООХРАНЕНИЯ</w:t>
      </w:r>
    </w:p>
    <w:p w14:paraId="388E2E11" w14:textId="77777777" w:rsidR="00C45410" w:rsidRPr="0022782D" w:rsidRDefault="00C45410" w:rsidP="00C45410">
      <w:pPr>
        <w:pStyle w:val="formattexttopleveltextindenttext"/>
        <w:spacing w:beforeLines="0" w:afterLines="0"/>
        <w:ind w:firstLine="480"/>
        <w:jc w:val="center"/>
        <w:textAlignment w:val="baseline"/>
        <w:rPr>
          <w:rFonts w:ascii="Times New Roman" w:hAnsi="Times New Roman" w:cs="Times New Roman"/>
          <w:color w:val="444444"/>
          <w:sz w:val="26"/>
          <w:szCs w:val="26"/>
          <w:u w:val="single"/>
        </w:rPr>
      </w:pPr>
      <w:r w:rsidRPr="0022782D">
        <w:rPr>
          <w:rFonts w:ascii="Times New Roman" w:hAnsi="Times New Roman" w:cs="Times New Roman"/>
          <w:color w:val="444444"/>
          <w:sz w:val="26"/>
          <w:szCs w:val="26"/>
          <w:u w:val="single"/>
        </w:rPr>
        <w:t>(проектируемая застройка)</w:t>
      </w:r>
    </w:p>
    <w:p w14:paraId="1299C43A" w14:textId="77777777" w:rsidR="0057680F" w:rsidRDefault="0057680F" w:rsidP="00C45410">
      <w:pPr>
        <w:pStyle w:val="formattexttopleveltextindenttext"/>
        <w:spacing w:beforeLines="0" w:afterLines="0"/>
        <w:ind w:firstLine="480"/>
        <w:textAlignment w:val="baseline"/>
        <w:rPr>
          <w:lang w:val="it-IT"/>
        </w:rPr>
      </w:pPr>
    </w:p>
    <w:p w14:paraId="2C23CDA4" w14:textId="77777777" w:rsidR="00195FE9" w:rsidRDefault="0057680F" w:rsidP="0022782D">
      <w:pPr>
        <w:rPr>
          <w:rFonts w:ascii="Times New Roman" w:hAnsi="Times New Roman"/>
          <w:color w:val="444444"/>
          <w:sz w:val="20"/>
          <w:szCs w:val="21"/>
          <w:shd w:val="clear" w:color="auto" w:fill="FFFFFF"/>
        </w:rPr>
      </w:pPr>
      <w:r w:rsidRPr="0022782D">
        <w:rPr>
          <w:rFonts w:ascii="Times New Roman" w:hAnsi="Times New Roman"/>
          <w:sz w:val="20"/>
          <w:lang w:val="it-IT"/>
        </w:rPr>
        <w:t>С</w:t>
      </w:r>
      <w:r w:rsidRPr="0022782D">
        <w:rPr>
          <w:rFonts w:ascii="Times New Roman" w:hAnsi="Times New Roman"/>
          <w:sz w:val="20"/>
        </w:rPr>
        <w:t xml:space="preserve">огласно Нормативам, раздел 1 «Расчётные показатели» </w:t>
      </w:r>
      <w:r w:rsidR="00AA2AF3" w:rsidRPr="0022782D">
        <w:rPr>
          <w:rFonts w:ascii="Times New Roman" w:hAnsi="Times New Roman"/>
          <w:sz w:val="20"/>
        </w:rPr>
        <w:t xml:space="preserve">5.18 </w:t>
      </w:r>
      <w:r w:rsidR="00AA2AF3" w:rsidRPr="0022782D">
        <w:rPr>
          <w:rFonts w:ascii="Times New Roman" w:hAnsi="Times New Roman"/>
          <w:color w:val="444444"/>
          <w:sz w:val="20"/>
          <w:szCs w:val="21"/>
          <w:u w:val="single"/>
          <w:shd w:val="clear" w:color="auto" w:fill="FFFFFF"/>
        </w:rPr>
        <w:t>Минимальная</w:t>
      </w:r>
      <w:r w:rsidR="00AA2AF3" w:rsidRPr="0022782D">
        <w:rPr>
          <w:rFonts w:ascii="Times New Roman" w:hAnsi="Times New Roman"/>
          <w:color w:val="444444"/>
          <w:sz w:val="20"/>
          <w:szCs w:val="21"/>
          <w:shd w:val="clear" w:color="auto" w:fill="FFFFFF"/>
        </w:rPr>
        <w:t xml:space="preserve"> обеспеченность жителей Московской области объектами в виде показателей предоставляемых в них услуг в расчете на 1 тыс. человек принимается:</w:t>
      </w:r>
    </w:p>
    <w:p w14:paraId="3264E9BA" w14:textId="77777777" w:rsidR="0057680F" w:rsidRPr="00195FE9" w:rsidRDefault="0057680F" w:rsidP="0022782D">
      <w:pPr>
        <w:rPr>
          <w:rFonts w:ascii="Times New Roman" w:hAnsi="Times New Roman"/>
          <w:color w:val="444444"/>
          <w:sz w:val="20"/>
          <w:szCs w:val="21"/>
          <w:shd w:val="clear" w:color="auto" w:fill="FFFFFF"/>
        </w:rPr>
      </w:pPr>
      <w:r w:rsidRPr="0022782D">
        <w:rPr>
          <w:rFonts w:ascii="Times New Roman" w:hAnsi="Times New Roman" w:cs="Times New Roman"/>
          <w:color w:val="444444"/>
          <w:sz w:val="20"/>
          <w:szCs w:val="26"/>
        </w:rPr>
        <w:t>1) койко</w:t>
      </w:r>
      <w:r w:rsidR="0022782D" w:rsidRPr="0022782D">
        <w:rPr>
          <w:rFonts w:ascii="Times New Roman" w:hAnsi="Times New Roman" w:cs="Times New Roman"/>
          <w:color w:val="444444"/>
          <w:sz w:val="20"/>
          <w:szCs w:val="26"/>
        </w:rPr>
        <w:t xml:space="preserve"> - местами</w:t>
      </w:r>
      <w:r w:rsidRPr="0022782D">
        <w:rPr>
          <w:rStyle w:val="apple-converted-space"/>
          <w:rFonts w:ascii="Times New Roman" w:hAnsi="Times New Roman" w:cs="Times New Roman"/>
          <w:color w:val="444444"/>
          <w:sz w:val="20"/>
          <w:szCs w:val="26"/>
        </w:rPr>
        <w:t> </w:t>
      </w:r>
      <w:r w:rsidRPr="0022782D">
        <w:rPr>
          <w:rFonts w:ascii="Times New Roman" w:hAnsi="Times New Roman" w:cs="Times New Roman"/>
          <w:color w:val="444444"/>
          <w:sz w:val="20"/>
          <w:szCs w:val="26"/>
        </w:rPr>
        <w:t>в стационарных учреждениях здравоохранения - 6 коек;</w:t>
      </w:r>
      <w:r w:rsidRPr="0022782D">
        <w:rPr>
          <w:rFonts w:ascii="Times New Roman" w:hAnsi="Times New Roman" w:cs="Times New Roman"/>
          <w:color w:val="444444"/>
          <w:sz w:val="20"/>
          <w:szCs w:val="26"/>
        </w:rPr>
        <w:br/>
        <w:t>2) автомобилями в станциях (подстанциях) скорой медицинской помощи - 0,1 единицы для жителей городских поселений (городских округов) в пределах зоны 15-минутной доступности на специальном автомобиле</w:t>
      </w:r>
      <w:r w:rsidR="0022782D" w:rsidRPr="0022782D">
        <w:rPr>
          <w:rFonts w:ascii="Times New Roman" w:hAnsi="Times New Roman" w:cs="Times New Roman"/>
          <w:color w:val="444444"/>
          <w:sz w:val="20"/>
          <w:szCs w:val="26"/>
        </w:rPr>
        <w:t xml:space="preserve">. </w:t>
      </w:r>
      <w:r w:rsidRPr="0022782D">
        <w:rPr>
          <w:rFonts w:ascii="Times New Roman" w:hAnsi="Times New Roman" w:cs="Times New Roman"/>
          <w:color w:val="444444"/>
          <w:sz w:val="20"/>
          <w:szCs w:val="26"/>
        </w:rPr>
        <w:t xml:space="preserve"> </w:t>
      </w:r>
    </w:p>
    <w:p w14:paraId="7EBD755A" w14:textId="77777777" w:rsidR="00195FE9" w:rsidRDefault="0057680F" w:rsidP="0022782D">
      <w:pPr>
        <w:rPr>
          <w:rFonts w:ascii="Times New Roman" w:hAnsi="Times New Roman"/>
          <w:sz w:val="20"/>
          <w:szCs w:val="20"/>
        </w:rPr>
      </w:pPr>
      <w:r w:rsidRPr="0022782D">
        <w:rPr>
          <w:rFonts w:ascii="Times New Roman" w:hAnsi="Times New Roman"/>
          <w:sz w:val="20"/>
        </w:rPr>
        <w:t>5.23</w:t>
      </w:r>
      <w:r w:rsidR="00AA2AF3" w:rsidRPr="0022782D">
        <w:rPr>
          <w:rFonts w:ascii="Times New Roman" w:hAnsi="Times New Roman"/>
          <w:sz w:val="20"/>
        </w:rPr>
        <w:t xml:space="preserve"> </w:t>
      </w:r>
      <w:r w:rsidR="00AA2AF3" w:rsidRPr="0022782D">
        <w:rPr>
          <w:rFonts w:ascii="Times New Roman" w:hAnsi="Times New Roman"/>
          <w:color w:val="444444"/>
          <w:sz w:val="20"/>
          <w:szCs w:val="21"/>
          <w:shd w:val="clear" w:color="auto" w:fill="FFFFFF"/>
        </w:rPr>
        <w:t>Организации здравоохранения и социального обеспечения.</w:t>
      </w:r>
    </w:p>
    <w:p w14:paraId="628393F9" w14:textId="77777777" w:rsidR="0057680F" w:rsidRPr="0022782D" w:rsidRDefault="0057680F" w:rsidP="0022782D">
      <w:pPr>
        <w:rPr>
          <w:rFonts w:ascii="Times New Roman" w:hAnsi="Times New Roman"/>
          <w:sz w:val="20"/>
          <w:szCs w:val="20"/>
        </w:rPr>
      </w:pPr>
      <w:r w:rsidRPr="0022782D">
        <w:rPr>
          <w:rFonts w:ascii="Times New Roman" w:hAnsi="Times New Roman" w:cs="Times New Roman"/>
          <w:color w:val="444444"/>
          <w:sz w:val="20"/>
          <w:szCs w:val="21"/>
        </w:rPr>
        <w:t>1) Стационары всех типов, в том числе психоневрологический и наркологический:</w:t>
      </w:r>
      <w:r w:rsidRPr="0022782D">
        <w:rPr>
          <w:rFonts w:ascii="Times New Roman" w:hAnsi="Times New Roman" w:cs="Times New Roman"/>
          <w:color w:val="444444"/>
          <w:sz w:val="20"/>
          <w:szCs w:val="21"/>
        </w:rPr>
        <w:br/>
      </w:r>
      <w:r w:rsidR="00AA2AF3" w:rsidRPr="0022782D">
        <w:rPr>
          <w:rFonts w:ascii="Times New Roman" w:hAnsi="Times New Roman" w:cs="Times New Roman"/>
          <w:color w:val="444444"/>
          <w:sz w:val="20"/>
          <w:szCs w:val="21"/>
        </w:rPr>
        <w:t xml:space="preserve">единица измерения: 1 койка; </w:t>
      </w:r>
      <w:r w:rsidRPr="0022782D">
        <w:rPr>
          <w:rFonts w:ascii="Times New Roman" w:hAnsi="Times New Roman" w:cs="Times New Roman"/>
          <w:color w:val="444444"/>
          <w:sz w:val="20"/>
          <w:szCs w:val="21"/>
          <w:u w:val="single"/>
        </w:rPr>
        <w:t>рекомендуемая</w:t>
      </w:r>
      <w:r w:rsidRPr="0022782D">
        <w:rPr>
          <w:rFonts w:ascii="Times New Roman" w:hAnsi="Times New Roman" w:cs="Times New Roman"/>
          <w:color w:val="444444"/>
          <w:sz w:val="20"/>
          <w:szCs w:val="21"/>
        </w:rPr>
        <w:t xml:space="preserve"> обеспеченность на 1000 человек расчетного населения: для городского округа, городского поселения - 8,1</w:t>
      </w:r>
      <w:r w:rsidR="00AA2AF3" w:rsidRPr="0022782D">
        <w:rPr>
          <w:rFonts w:ascii="Times New Roman" w:hAnsi="Times New Roman" w:cs="Times New Roman"/>
          <w:color w:val="444444"/>
          <w:sz w:val="20"/>
          <w:szCs w:val="21"/>
        </w:rPr>
        <w:t>.</w:t>
      </w:r>
    </w:p>
    <w:p w14:paraId="2C06A2A0" w14:textId="77777777" w:rsidR="0022782D" w:rsidRPr="00195FE9" w:rsidRDefault="0057680F" w:rsidP="00195FE9">
      <w:pPr>
        <w:pStyle w:val="formattexttopleveltextindenttext"/>
        <w:spacing w:beforeLines="0" w:afterLines="0"/>
        <w:textAlignment w:val="baseline"/>
        <w:rPr>
          <w:rFonts w:ascii="Times New Roman" w:hAnsi="Times New Roman" w:cs="Times New Roman"/>
          <w:color w:val="444444"/>
          <w:szCs w:val="26"/>
        </w:rPr>
      </w:pPr>
      <w:r w:rsidRPr="0022782D">
        <w:rPr>
          <w:rFonts w:ascii="Times New Roman" w:hAnsi="Times New Roman" w:cs="Times New Roman"/>
          <w:color w:val="444444"/>
          <w:szCs w:val="26"/>
        </w:rPr>
        <w:t>2) Амбулаторно-поликлиническая сеть:</w:t>
      </w:r>
      <w:r w:rsidR="00AA2AF3" w:rsidRPr="0022782D">
        <w:rPr>
          <w:rFonts w:ascii="Times New Roman" w:hAnsi="Times New Roman" w:cs="Times New Roman"/>
          <w:color w:val="444444"/>
          <w:szCs w:val="26"/>
        </w:rPr>
        <w:t xml:space="preserve"> рекомендуемая обеспеченность на 1000 человек расчетного населения (в пределах минимума): городское поселение (17,75): 14,75 - для взрослых; 3 - для детей. </w:t>
      </w:r>
    </w:p>
    <w:p w14:paraId="53CFB69D" w14:textId="77777777" w:rsidR="00F863F2" w:rsidRPr="00195FE9" w:rsidRDefault="0022782D" w:rsidP="00195FE9">
      <w:pPr>
        <w:pStyle w:val="formattexttopleveltextindenttext"/>
        <w:spacing w:beforeLines="0" w:afterLines="0"/>
        <w:ind w:firstLine="480"/>
        <w:textAlignment w:val="baseline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  <w:lang w:val="it-IT"/>
        </w:rPr>
        <w:t xml:space="preserve">Для проектируемой жилой застройки минимальная обеспеченность </w:t>
      </w:r>
      <w:r>
        <w:rPr>
          <w:rFonts w:ascii="Times New Roman" w:hAnsi="Times New Roman"/>
          <w:sz w:val="24"/>
        </w:rPr>
        <w:t>стационарами составляет</w:t>
      </w:r>
      <w:r w:rsidR="00F863F2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14090 чел. (численность расчётного населения) / 1000 х 6 коек (номатив мин.) или 8 коек (норматив рекомендуемый) = </w:t>
      </w:r>
      <w:r w:rsidRPr="00F863F2">
        <w:rPr>
          <w:rFonts w:ascii="Times New Roman" w:hAnsi="Times New Roman"/>
          <w:color w:val="FF0000"/>
          <w:sz w:val="24"/>
        </w:rPr>
        <w:t>84 койки (</w:t>
      </w:r>
      <w:r w:rsidR="00F863F2" w:rsidRPr="00F863F2">
        <w:rPr>
          <w:rFonts w:ascii="Times New Roman" w:hAnsi="Times New Roman"/>
          <w:color w:val="FF0000"/>
          <w:sz w:val="24"/>
        </w:rPr>
        <w:t xml:space="preserve">норматив </w:t>
      </w:r>
      <w:r w:rsidRPr="00F863F2">
        <w:rPr>
          <w:rFonts w:ascii="Times New Roman" w:hAnsi="Times New Roman"/>
          <w:color w:val="FF0000"/>
          <w:sz w:val="24"/>
        </w:rPr>
        <w:t>мин</w:t>
      </w:r>
      <w:r w:rsidR="00F863F2" w:rsidRPr="00F863F2">
        <w:rPr>
          <w:rFonts w:ascii="Times New Roman" w:hAnsi="Times New Roman"/>
          <w:color w:val="FF0000"/>
          <w:sz w:val="24"/>
        </w:rPr>
        <w:t xml:space="preserve">.) или 112 коек (норматив рекомендуемый). </w:t>
      </w:r>
      <w:r w:rsidR="00F863F2">
        <w:rPr>
          <w:rFonts w:ascii="Times New Roman" w:hAnsi="Times New Roman"/>
          <w:sz w:val="24"/>
        </w:rPr>
        <w:t xml:space="preserve">Однако, проект изменений в Генеральный план г. Химки </w:t>
      </w:r>
      <w:r w:rsidR="00F863F2" w:rsidRPr="00F863F2">
        <w:rPr>
          <w:rFonts w:ascii="Times New Roman" w:hAnsi="Times New Roman"/>
          <w:b/>
          <w:sz w:val="24"/>
          <w:u w:val="single"/>
        </w:rPr>
        <w:t xml:space="preserve">не предусматривает строительство стационара, не </w:t>
      </w:r>
      <w:r w:rsidR="00D759FB">
        <w:rPr>
          <w:rFonts w:ascii="Times New Roman" w:hAnsi="Times New Roman"/>
          <w:b/>
          <w:sz w:val="24"/>
          <w:u w:val="single"/>
        </w:rPr>
        <w:t>покрывая</w:t>
      </w:r>
      <w:r w:rsidR="00F863F2" w:rsidRPr="00F863F2">
        <w:rPr>
          <w:rFonts w:ascii="Times New Roman" w:hAnsi="Times New Roman"/>
          <w:b/>
          <w:sz w:val="24"/>
          <w:u w:val="single"/>
        </w:rPr>
        <w:t xml:space="preserve"> ни минимальную необходимость планируемой застройки, ни существующий дефицит коек. </w:t>
      </w:r>
    </w:p>
    <w:p w14:paraId="7E53EE23" w14:textId="77777777" w:rsidR="00F863F2" w:rsidRDefault="00F863F2" w:rsidP="00C45410">
      <w:pPr>
        <w:pStyle w:val="formattexttopleveltextindenttext"/>
        <w:spacing w:beforeLines="0" w:afterLines="0"/>
        <w:ind w:firstLine="48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для проектируемой застройки необходимы автомобили в станциях (подстанциях) скорой помощи в пределах зоны 15-минутной доступности в количестве: 14090 чел. (численность расчётного населения) / 1000 х 0,1 (норматив) = 1,4 автомобиля. </w:t>
      </w:r>
    </w:p>
    <w:p w14:paraId="44FC2CD4" w14:textId="77777777" w:rsidR="0022782D" w:rsidRPr="00BA4B90" w:rsidRDefault="00F863F2" w:rsidP="00BA4B90">
      <w:pPr>
        <w:pStyle w:val="formattexttopleveltextindenttext"/>
        <w:spacing w:beforeLines="0" w:afterLines="0"/>
        <w:ind w:firstLine="480"/>
        <w:textAlignment w:val="baseline"/>
        <w:rPr>
          <w:rFonts w:ascii="Times New Roman" w:hAnsi="Times New Roman"/>
          <w:b/>
          <w:sz w:val="24"/>
          <w:u w:val="single"/>
        </w:rPr>
      </w:pPr>
      <w:r w:rsidRPr="00A06052">
        <w:rPr>
          <w:rFonts w:ascii="Times New Roman" w:hAnsi="Times New Roman"/>
          <w:b/>
          <w:sz w:val="24"/>
          <w:u w:val="single"/>
        </w:rPr>
        <w:lastRenderedPageBreak/>
        <w:t>Однако, проект не предусматривает станцию (подстанцию) скорой помощи</w:t>
      </w:r>
      <w:r w:rsidR="00A06052">
        <w:rPr>
          <w:rFonts w:ascii="Times New Roman" w:hAnsi="Times New Roman"/>
          <w:b/>
          <w:sz w:val="24"/>
          <w:u w:val="single"/>
        </w:rPr>
        <w:t xml:space="preserve"> и не учитывает дефицит мкр. Клязьма-Старбеево</w:t>
      </w:r>
      <w:r w:rsidR="00195FE9">
        <w:rPr>
          <w:rFonts w:ascii="Times New Roman" w:hAnsi="Times New Roman"/>
          <w:b/>
          <w:sz w:val="24"/>
          <w:u w:val="single"/>
        </w:rPr>
        <w:t xml:space="preserve"> (обоснование см. ниже)</w:t>
      </w:r>
      <w:r w:rsidRPr="00A06052">
        <w:rPr>
          <w:rFonts w:ascii="Times New Roman" w:hAnsi="Times New Roman"/>
          <w:b/>
          <w:sz w:val="24"/>
          <w:u w:val="single"/>
        </w:rPr>
        <w:t xml:space="preserve">. </w:t>
      </w:r>
    </w:p>
    <w:p w14:paraId="2330934E" w14:textId="77777777" w:rsidR="0022782D" w:rsidRPr="00A06052" w:rsidRDefault="0022782D" w:rsidP="00C45410">
      <w:pPr>
        <w:pStyle w:val="formattexttopleveltextindenttext"/>
        <w:spacing w:beforeLines="0" w:afterLines="0"/>
        <w:ind w:firstLine="480"/>
        <w:textAlignment w:val="baseline"/>
        <w:rPr>
          <w:rFonts w:ascii="Times New Roman" w:hAnsi="Times New Roman" w:cs="Times New Roman"/>
          <w:b/>
          <w:color w:val="444444"/>
          <w:sz w:val="24"/>
          <w:szCs w:val="26"/>
          <w:u w:val="single"/>
        </w:rPr>
      </w:pPr>
      <w:r>
        <w:rPr>
          <w:rFonts w:ascii="Times New Roman" w:hAnsi="Times New Roman" w:cs="Times New Roman"/>
          <w:color w:val="444444"/>
          <w:sz w:val="24"/>
          <w:szCs w:val="26"/>
        </w:rPr>
        <w:t xml:space="preserve">Для проектируемой жилой застройки  </w:t>
      </w:r>
      <w:r w:rsidR="00F863F2">
        <w:rPr>
          <w:rFonts w:ascii="Times New Roman" w:hAnsi="Times New Roman" w:cs="Times New Roman"/>
          <w:color w:val="444444"/>
          <w:sz w:val="24"/>
          <w:szCs w:val="26"/>
        </w:rPr>
        <w:t>согласно Нормативу, минимальная обеспеченность амбулаторно-поликлинической сетью – 17,75 посещений на 1000 населения: 14090 чел</w:t>
      </w:r>
      <w:r w:rsidR="00A06052">
        <w:rPr>
          <w:rFonts w:ascii="Times New Roman" w:hAnsi="Times New Roman" w:cs="Times New Roman"/>
          <w:color w:val="444444"/>
          <w:sz w:val="24"/>
          <w:szCs w:val="26"/>
        </w:rPr>
        <w:t xml:space="preserve">. /1000 х 17,75 = </w:t>
      </w:r>
      <w:r w:rsidR="00A06052" w:rsidRPr="008C3B5E">
        <w:rPr>
          <w:rFonts w:ascii="Times New Roman" w:hAnsi="Times New Roman" w:cs="Times New Roman"/>
          <w:color w:val="FF0000"/>
          <w:sz w:val="24"/>
          <w:szCs w:val="26"/>
        </w:rPr>
        <w:t>250 посещений.</w:t>
      </w:r>
      <w:r w:rsidR="00A06052">
        <w:rPr>
          <w:rFonts w:ascii="Times New Roman" w:hAnsi="Times New Roman" w:cs="Times New Roman"/>
          <w:color w:val="444444"/>
          <w:sz w:val="24"/>
          <w:szCs w:val="26"/>
        </w:rPr>
        <w:t xml:space="preserve"> Что закрывает минимальную потребность в амбулаторном обслуживании для проектируемой застройки, </w:t>
      </w:r>
      <w:r w:rsidR="00A06052" w:rsidRPr="00A06052">
        <w:rPr>
          <w:rFonts w:ascii="Times New Roman" w:hAnsi="Times New Roman" w:cs="Times New Roman"/>
          <w:b/>
          <w:color w:val="444444"/>
          <w:sz w:val="24"/>
          <w:szCs w:val="26"/>
          <w:u w:val="single"/>
        </w:rPr>
        <w:t>но  не учитывает дефицит мкр. Клязьма-Старбеево</w:t>
      </w:r>
      <w:r w:rsidR="00195FE9">
        <w:rPr>
          <w:rFonts w:ascii="Times New Roman" w:hAnsi="Times New Roman" w:cs="Times New Roman"/>
          <w:b/>
          <w:color w:val="444444"/>
          <w:sz w:val="24"/>
          <w:szCs w:val="26"/>
          <w:u w:val="single"/>
        </w:rPr>
        <w:t xml:space="preserve"> (обоснование см. ниже)</w:t>
      </w:r>
      <w:r w:rsidR="00A06052" w:rsidRPr="00A06052">
        <w:rPr>
          <w:rFonts w:ascii="Times New Roman" w:hAnsi="Times New Roman" w:cs="Times New Roman"/>
          <w:b/>
          <w:color w:val="444444"/>
          <w:sz w:val="24"/>
          <w:szCs w:val="26"/>
          <w:u w:val="single"/>
        </w:rPr>
        <w:t xml:space="preserve">. </w:t>
      </w:r>
    </w:p>
    <w:p w14:paraId="4DDBEF00" w14:textId="77777777" w:rsidR="0057680F" w:rsidRPr="0022782D" w:rsidRDefault="0057680F" w:rsidP="00BA4B90">
      <w:pPr>
        <w:pStyle w:val="formattexttopleveltextindenttext"/>
        <w:spacing w:beforeLines="0" w:afterLines="0"/>
        <w:textAlignment w:val="baseline"/>
        <w:rPr>
          <w:rFonts w:ascii="Arial" w:hAnsi="Arial" w:cs="Times New Roman"/>
          <w:color w:val="444444"/>
          <w:sz w:val="26"/>
          <w:szCs w:val="26"/>
          <w:lang w:val="it-IT"/>
        </w:rPr>
      </w:pPr>
    </w:p>
    <w:p w14:paraId="420166BD" w14:textId="77777777" w:rsidR="0087471A" w:rsidRPr="00F100A4" w:rsidRDefault="0087471A" w:rsidP="00874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F100A4">
        <w:rPr>
          <w:rFonts w:ascii="Times New Roman" w:eastAsia="Times New Roman" w:hAnsi="Times New Roman" w:cs="Times New Roman"/>
          <w:u w:val="single"/>
          <w:lang w:eastAsia="ru-RU"/>
        </w:rPr>
        <w:t>БАССЕЙНЫ</w:t>
      </w:r>
    </w:p>
    <w:p w14:paraId="3461D779" w14:textId="77777777" w:rsidR="0087471A" w:rsidRDefault="0087471A" w:rsidP="00874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3939B32" w14:textId="77777777" w:rsidR="00F100A4" w:rsidRDefault="0087471A" w:rsidP="0087471A">
      <w:pPr>
        <w:pStyle w:val="msonormalmailrucssattributepostfix"/>
        <w:spacing w:before="0" w:beforeAutospacing="0" w:after="0" w:afterAutospacing="0"/>
        <w:ind w:firstLine="567"/>
        <w:jc w:val="both"/>
      </w:pPr>
      <w:r w:rsidRPr="0025225A">
        <w:t xml:space="preserve">По Нормативу для предлагаемой жилой застройки </w:t>
      </w:r>
      <w:r w:rsidR="0025225A" w:rsidRPr="0025225A">
        <w:t xml:space="preserve">необходимо предусмотреть следующую площадь зеркала воды в плавательных бассейнах: </w:t>
      </w:r>
    </w:p>
    <w:p w14:paraId="3BD79038" w14:textId="76D09936" w:rsidR="0087471A" w:rsidRPr="00BA4B90" w:rsidRDefault="49C79231" w:rsidP="49C79231">
      <w:pPr>
        <w:pStyle w:val="msonormalmailrucssattributepostfix"/>
        <w:spacing w:before="0" w:beforeAutospacing="0" w:after="0" w:afterAutospacing="0"/>
        <w:ind w:firstLine="567"/>
        <w:jc w:val="both"/>
        <w:rPr>
          <w:b/>
          <w:bCs/>
          <w:color w:val="FF0000"/>
        </w:rPr>
      </w:pPr>
      <w:r w:rsidRPr="49C79231">
        <w:rPr>
          <w:lang w:val="en-US"/>
        </w:rPr>
        <w:t xml:space="preserve">14090 чел. (расчётное количество населения) /1000 чел. х 9,96м (норматив)  = </w:t>
      </w:r>
      <w:r w:rsidRPr="49C79231">
        <w:rPr>
          <w:b/>
          <w:bCs/>
          <w:lang w:val="en-US"/>
        </w:rPr>
        <w:t xml:space="preserve">140кв.м – необходимая площадь зеркала воды </w:t>
      </w:r>
      <w:r w:rsidRPr="49C79231">
        <w:rPr>
          <w:b/>
          <w:bCs/>
        </w:rPr>
        <w:t>(это без учёта дефицита мкр. Клязьма-Старбеево)</w:t>
      </w:r>
      <w:r w:rsidRPr="49C79231">
        <w:rPr>
          <w:b/>
          <w:bCs/>
          <w:lang w:val="en-US"/>
        </w:rPr>
        <w:t xml:space="preserve">. </w:t>
      </w:r>
      <w:r w:rsidRPr="49C79231">
        <w:rPr>
          <w:b/>
          <w:bCs/>
        </w:rPr>
        <w:t xml:space="preserve">Однако, </w:t>
      </w:r>
      <w:r w:rsidRPr="49C79231">
        <w:rPr>
          <w:b/>
          <w:bCs/>
          <w:color w:val="FF0000"/>
        </w:rPr>
        <w:t xml:space="preserve">бассейны проектом не предусмотрены, а существующий бассейн в здании «Олимпийца» предлагается к сносу. </w:t>
      </w:r>
    </w:p>
    <w:p w14:paraId="3CF2D8B6" w14:textId="77777777" w:rsidR="009748C7" w:rsidRDefault="009748C7" w:rsidP="009748C7">
      <w:pPr>
        <w:pStyle w:val="formattexttopleveltextindenttext"/>
        <w:spacing w:beforeLines="0" w:afterLines="0"/>
        <w:textAlignment w:val="baseline"/>
        <w:rPr>
          <w:lang w:val="it-IT"/>
        </w:rPr>
      </w:pPr>
    </w:p>
    <w:p w14:paraId="0FB78278" w14:textId="77777777" w:rsidR="009748C7" w:rsidRDefault="009748C7" w:rsidP="009748C7">
      <w:pPr>
        <w:pStyle w:val="formattexttopleveltextindenttext"/>
        <w:spacing w:beforeLines="0" w:afterLines="0"/>
        <w:textAlignment w:val="baseline"/>
        <w:rPr>
          <w:lang w:val="it-IT"/>
        </w:rPr>
      </w:pPr>
    </w:p>
    <w:p w14:paraId="1011951C" w14:textId="77777777" w:rsidR="0092571B" w:rsidRDefault="009748C7" w:rsidP="009748C7">
      <w:pPr>
        <w:pStyle w:val="formattexttopleveltextindenttext"/>
        <w:spacing w:beforeLines="0" w:afterLines="0"/>
        <w:jc w:val="center"/>
        <w:textAlignment w:val="baseline"/>
        <w:rPr>
          <w:rFonts w:ascii="Times New Roman" w:hAnsi="Times New Roman"/>
          <w:sz w:val="24"/>
          <w:lang w:val="it-IT"/>
        </w:rPr>
      </w:pPr>
      <w:r w:rsidRPr="009748C7">
        <w:rPr>
          <w:rFonts w:ascii="Times New Roman" w:hAnsi="Times New Roman"/>
          <w:sz w:val="24"/>
          <w:lang w:val="it-IT"/>
        </w:rPr>
        <w:t>СУЩЕСТВУЮЩЕЕ ПОЛОЖЕНИЕ</w:t>
      </w:r>
      <w:r w:rsidR="0092571B">
        <w:rPr>
          <w:rFonts w:ascii="Times New Roman" w:hAnsi="Times New Roman"/>
          <w:sz w:val="24"/>
          <w:lang w:val="it-IT"/>
        </w:rPr>
        <w:t xml:space="preserve"> </w:t>
      </w:r>
    </w:p>
    <w:p w14:paraId="70F5B38B" w14:textId="77777777" w:rsidR="00D027F5" w:rsidRPr="00195FE9" w:rsidRDefault="0092571B" w:rsidP="00195FE9">
      <w:pPr>
        <w:pStyle w:val="formattexttopleveltextindenttext"/>
        <w:spacing w:beforeLines="0" w:afterLines="0"/>
        <w:jc w:val="center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t-IT"/>
        </w:rPr>
        <w:t>по количеству населения мкр. Клязьма-Старбеево</w:t>
      </w:r>
      <w:r w:rsidR="009748C7" w:rsidRPr="009748C7">
        <w:rPr>
          <w:rFonts w:ascii="Times New Roman" w:hAnsi="Times New Roman"/>
          <w:sz w:val="24"/>
          <w:lang w:val="it-IT"/>
        </w:rPr>
        <w:t xml:space="preserve">: </w:t>
      </w:r>
    </w:p>
    <w:p w14:paraId="55F6CC22" w14:textId="77777777" w:rsidR="00E210B2" w:rsidRPr="009748C7" w:rsidRDefault="00636D73" w:rsidP="009748C7">
      <w:pPr>
        <w:pStyle w:val="msonormalmailrucssattributepostfix"/>
        <w:spacing w:before="0" w:beforeAutospacing="0" w:after="0" w:afterAutospacing="0"/>
        <w:ind w:firstLine="567"/>
        <w:jc w:val="both"/>
      </w:pPr>
      <w:r>
        <w:t xml:space="preserve">По сведениям </w:t>
      </w:r>
      <w:r w:rsidR="00290A70">
        <w:t>действующего</w:t>
      </w:r>
      <w:r>
        <w:t xml:space="preserve"> Генерального плана г. Химки, население мкр. Клязьма-Старбеево составляет 5000 человек, однако, это количество не соответствует фак</w:t>
      </w:r>
      <w:r w:rsidR="009748C7">
        <w:t xml:space="preserve">тическому: </w:t>
      </w:r>
      <w:r>
        <w:t xml:space="preserve">  </w:t>
      </w:r>
      <w:r w:rsidR="009748C7" w:rsidRPr="009748C7">
        <w:rPr>
          <w:u w:val="single"/>
          <w:lang w:val="it-IT"/>
        </w:rPr>
        <w:t>п</w:t>
      </w:r>
      <w:r w:rsidR="00E210B2" w:rsidRPr="009748C7">
        <w:rPr>
          <w:u w:val="single"/>
        </w:rPr>
        <w:t xml:space="preserve">о </w:t>
      </w:r>
      <w:r w:rsidR="00BA4B90">
        <w:rPr>
          <w:u w:val="single"/>
        </w:rPr>
        <w:t>запросам</w:t>
      </w:r>
      <w:r w:rsidR="00E210B2" w:rsidRPr="009748C7">
        <w:rPr>
          <w:u w:val="single"/>
        </w:rPr>
        <w:t xml:space="preserve"> 2018 года </w:t>
      </w:r>
      <w:r w:rsidR="004453D2" w:rsidRPr="009748C7">
        <w:rPr>
          <w:u w:val="single"/>
        </w:rPr>
        <w:t xml:space="preserve"> в </w:t>
      </w:r>
      <w:r w:rsidR="00BA4B90">
        <w:rPr>
          <w:u w:val="single"/>
        </w:rPr>
        <w:t xml:space="preserve">паспортные столы и </w:t>
      </w:r>
      <w:r w:rsidR="00195FE9">
        <w:rPr>
          <w:u w:val="single"/>
        </w:rPr>
        <w:t>ОВМ УМВД г. Химки</w:t>
      </w:r>
      <w:r w:rsidR="004453D2">
        <w:t xml:space="preserve"> </w:t>
      </w:r>
      <w:r w:rsidR="00E210B2">
        <w:t xml:space="preserve">(см. приложение) в мкр. Клязьма-Старбеево </w:t>
      </w:r>
      <w:r w:rsidR="00E210B2" w:rsidRPr="00290A70">
        <w:rPr>
          <w:u w:val="single"/>
        </w:rPr>
        <w:t xml:space="preserve">постоянно зарегистрированы </w:t>
      </w:r>
      <w:r w:rsidR="00E210B2" w:rsidRPr="0041090F">
        <w:rPr>
          <w:color w:val="FF0000"/>
          <w:u w:val="single"/>
        </w:rPr>
        <w:t>7200 человек.</w:t>
      </w:r>
      <w:r w:rsidR="00E210B2" w:rsidRPr="00290A70">
        <w:rPr>
          <w:u w:val="single"/>
        </w:rPr>
        <w:t xml:space="preserve"> </w:t>
      </w:r>
    </w:p>
    <w:p w14:paraId="1FC39945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</w:pPr>
    </w:p>
    <w:p w14:paraId="175AAC26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center"/>
      </w:pPr>
      <w:r>
        <w:t xml:space="preserve">2021 год: </w:t>
      </w:r>
    </w:p>
    <w:p w14:paraId="0562CB0E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center"/>
      </w:pPr>
    </w:p>
    <w:p w14:paraId="55ADB13D" w14:textId="77777777" w:rsidR="009748C7" w:rsidRDefault="009748C7" w:rsidP="009748C7">
      <w:pPr>
        <w:pStyle w:val="msonormalmailrucssattributepostfix"/>
        <w:spacing w:before="0" w:beforeAutospacing="0" w:after="0" w:afterAutospacing="0"/>
        <w:ind w:firstLine="567"/>
        <w:jc w:val="both"/>
      </w:pPr>
      <w:r>
        <w:rPr>
          <w:lang w:val="it-IT"/>
        </w:rPr>
        <w:t>Приведённые д</w:t>
      </w:r>
      <w:r w:rsidR="00BA4B90">
        <w:t>анные из запросов</w:t>
      </w:r>
      <w:r>
        <w:t xml:space="preserve"> </w:t>
      </w:r>
      <w:r w:rsidR="00195FE9">
        <w:t xml:space="preserve">в паспортные столы и ОВМ УМВД г. Химки от </w:t>
      </w:r>
      <w:r>
        <w:t xml:space="preserve">2018 года </w:t>
      </w:r>
      <w:r w:rsidR="005A5E5F">
        <w:t xml:space="preserve">(7200 чел.) </w:t>
      </w:r>
      <w:r>
        <w:t xml:space="preserve">не учитывают ЖК «Мишино», в котором  на 2021 год построено и заселено 4 многоквартирных дома, </w:t>
      </w:r>
      <w:r w:rsidR="00B50C70">
        <w:rPr>
          <w:lang w:val="it-IT"/>
        </w:rPr>
        <w:t>7 блокированных домов (таунхаусов)</w:t>
      </w:r>
      <w:r w:rsidR="00BA4B90">
        <w:t>,</w:t>
      </w:r>
      <w:r>
        <w:t xml:space="preserve"> площадью</w:t>
      </w:r>
      <w:r w:rsidR="00BA4B90">
        <w:t xml:space="preserve"> квартир</w:t>
      </w:r>
      <w:r w:rsidR="005A5E5F">
        <w:t xml:space="preserve"> 44376 кв.м.</w:t>
      </w:r>
      <w:r>
        <w:t xml:space="preserve"> </w:t>
      </w:r>
      <w:r w:rsidR="00B50C70">
        <w:t xml:space="preserve">(д.1  7904,36 </w:t>
      </w:r>
      <w:r>
        <w:t xml:space="preserve">кв. м. </w:t>
      </w:r>
      <w:r w:rsidR="00B50C70">
        <w:t xml:space="preserve">+ д.2  9341,7 кв.м. + д.3 9598,03 к.м. + д.4 6686,97 кв.м. + таунхаусы </w:t>
      </w:r>
      <w:r w:rsidR="005A5E5F">
        <w:t xml:space="preserve">№1 867,7 кв.м. + №2 1730,8 кв.м. + №3 1729, 3 кв. м. + №4 1729,5 кв.м. + №5 1730,7 кв.м. + №6 1561,2 кв.м. + №7 1506,4 кв.м.) </w:t>
      </w:r>
      <w:r>
        <w:t xml:space="preserve">с расчётной численностью населения </w:t>
      </w:r>
      <w:r w:rsidR="005A5E5F" w:rsidRPr="005A5E5F">
        <w:rPr>
          <w:color w:val="FF0000"/>
          <w:u w:val="single"/>
        </w:rPr>
        <w:t xml:space="preserve">1585 </w:t>
      </w:r>
      <w:r w:rsidRPr="005A5E5F">
        <w:rPr>
          <w:color w:val="FF0000"/>
          <w:u w:val="single"/>
        </w:rPr>
        <w:t>чел.</w:t>
      </w:r>
      <w:r>
        <w:t xml:space="preserve"> </w:t>
      </w:r>
    </w:p>
    <w:p w14:paraId="60926D30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</w:pPr>
      <w:r>
        <w:t>Таким образом, население мкр. Клязьма-Старбеево на 2021 год составляет</w:t>
      </w:r>
      <w:r w:rsidR="003E0FE5">
        <w:t xml:space="preserve"> 7200 (данные  на 2018 год)  + 1585 (ЖК «Мишино») =</w:t>
      </w:r>
      <w:r>
        <w:t xml:space="preserve"> </w:t>
      </w:r>
      <w:r w:rsidR="005A5E5F" w:rsidRPr="005A5E5F">
        <w:rPr>
          <w:b/>
          <w:color w:val="FF0000"/>
          <w:u w:val="single"/>
        </w:rPr>
        <w:t>8785</w:t>
      </w:r>
      <w:r w:rsidRPr="005A5E5F">
        <w:rPr>
          <w:b/>
          <w:color w:val="FF0000"/>
          <w:u w:val="single"/>
        </w:rPr>
        <w:t xml:space="preserve"> чел.</w:t>
      </w:r>
      <w:r>
        <w:t xml:space="preserve"> </w:t>
      </w:r>
    </w:p>
    <w:p w14:paraId="34CE0A41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</w:pPr>
    </w:p>
    <w:p w14:paraId="62EBF3C5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</w:pPr>
    </w:p>
    <w:p w14:paraId="6144030C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center"/>
      </w:pPr>
      <w:r>
        <w:t>2023 год:</w:t>
      </w:r>
    </w:p>
    <w:p w14:paraId="6D98A12B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</w:pPr>
    </w:p>
    <w:p w14:paraId="276136D1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</w:pPr>
      <w:r>
        <w:t xml:space="preserve">К 2023 году по данным проектных деклараций будут введены в эксплуатацию ЖК «Рафинад», «Дом у реки», 3 оставшихся дома ЖК «Берег». Все они </w:t>
      </w:r>
      <w:r>
        <w:rPr>
          <w:u w:val="single"/>
        </w:rPr>
        <w:t>не обеспечены</w:t>
      </w:r>
      <w:r w:rsidRPr="00574779">
        <w:rPr>
          <w:u w:val="single"/>
        </w:rPr>
        <w:t xml:space="preserve"> </w:t>
      </w:r>
      <w:r>
        <w:rPr>
          <w:u w:val="single"/>
        </w:rPr>
        <w:t xml:space="preserve">на расчётный срок </w:t>
      </w:r>
      <w:r w:rsidRPr="00574779">
        <w:rPr>
          <w:u w:val="single"/>
        </w:rPr>
        <w:t>общеобщеобразовательными учреждениями</w:t>
      </w:r>
      <w:r>
        <w:rPr>
          <w:u w:val="single"/>
        </w:rPr>
        <w:t>, дошкольными образовательными учреждениями, поликлиниками</w:t>
      </w:r>
      <w:r>
        <w:t xml:space="preserve">.  </w:t>
      </w:r>
    </w:p>
    <w:p w14:paraId="2946DB82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</w:pPr>
    </w:p>
    <w:p w14:paraId="59F23E2D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</w:pPr>
      <w:r>
        <w:t xml:space="preserve">Расчётное количество населения ЖК «Рафинад» (согласно действующему Генеральному плану, Том 1, стр. 94) -  </w:t>
      </w:r>
      <w:r w:rsidRPr="00695425">
        <w:rPr>
          <w:b/>
        </w:rPr>
        <w:t xml:space="preserve">2877 чел. </w:t>
      </w:r>
      <w:r>
        <w:t xml:space="preserve">(площадь квартир 80552,7 кв.м) </w:t>
      </w:r>
    </w:p>
    <w:p w14:paraId="5997CC1D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</w:pPr>
    </w:p>
    <w:p w14:paraId="0F777969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</w:pPr>
      <w:r>
        <w:lastRenderedPageBreak/>
        <w:t xml:space="preserve">Расчётное количество населения «Дом у реки» - </w:t>
      </w:r>
      <w:r w:rsidRPr="000C4EA4">
        <w:rPr>
          <w:b/>
        </w:rPr>
        <w:t>700 чел.</w:t>
      </w:r>
      <w:r>
        <w:t xml:space="preserve"> (площадь квартир 19614,55 кв.м) </w:t>
      </w:r>
    </w:p>
    <w:p w14:paraId="110FFD37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</w:pPr>
    </w:p>
    <w:p w14:paraId="18EBFCC9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</w:pPr>
      <w:r>
        <w:t xml:space="preserve">Расчётное количество населения ЖК «Берег» (согласно действующему Генеральному плану, Том 1, стр. 92) </w:t>
      </w:r>
      <w:r w:rsidRPr="008B5499">
        <w:rPr>
          <w:b/>
        </w:rPr>
        <w:t>3316 чел.</w:t>
      </w:r>
      <w:r>
        <w:t xml:space="preserve"> </w:t>
      </w:r>
    </w:p>
    <w:p w14:paraId="6B699379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</w:pPr>
    </w:p>
    <w:p w14:paraId="0D407BA0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</w:pPr>
      <w:r>
        <w:t xml:space="preserve">Расчётное количество населения ЖК «Город набережных» - построен полностью в 2014 году (согласно проекту планировки территории) </w:t>
      </w:r>
      <w:r w:rsidRPr="008B5499">
        <w:rPr>
          <w:b/>
        </w:rPr>
        <w:t>4370 чел.</w:t>
      </w:r>
      <w:r>
        <w:t xml:space="preserve"> </w:t>
      </w:r>
    </w:p>
    <w:p w14:paraId="3FE9F23F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</w:pPr>
    </w:p>
    <w:p w14:paraId="5F5E2D9B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</w:pPr>
      <w:r>
        <w:t xml:space="preserve">Расчётное количество населения ЖК «Мишино» (согласно действующему Генеральному плану, Том 1, стр. 90) </w:t>
      </w:r>
      <w:r w:rsidRPr="008B5499">
        <w:rPr>
          <w:b/>
        </w:rPr>
        <w:t>2994 чел.</w:t>
      </w:r>
      <w:r>
        <w:t xml:space="preserve"> </w:t>
      </w:r>
    </w:p>
    <w:p w14:paraId="29D6B04F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 </w:t>
      </w:r>
    </w:p>
    <w:p w14:paraId="7E9C650B" w14:textId="77777777" w:rsidR="00BA4B90" w:rsidRDefault="009748C7" w:rsidP="009748C7">
      <w:pPr>
        <w:pStyle w:val="msonormalmailrucssattributepostfix"/>
        <w:spacing w:before="0" w:beforeAutospacing="0" w:after="0" w:afterAutospacing="0"/>
        <w:jc w:val="both"/>
      </w:pPr>
      <w:r>
        <w:rPr>
          <w:lang w:val="it-IT"/>
        </w:rPr>
        <w:t>Расчётное количество населения ЖК “Загородный квартал”. Согласно действующему Генеральному плану, Том 1, стр. 91, планируемая площадь жилищного фонда 529690 кв.м. на 18918 чел., из них введено 45</w:t>
      </w:r>
      <w:r>
        <w:t xml:space="preserve">700 кв.м. Пропорционально запланированному количеству населения ЖК, расчётное количество населения </w:t>
      </w:r>
      <w:r w:rsidRPr="009748C7">
        <w:rPr>
          <w:u w:val="single"/>
        </w:rPr>
        <w:t>уже сданной к 2020 году</w:t>
      </w:r>
      <w:r>
        <w:t xml:space="preserve"> жилой площади составляет </w:t>
      </w:r>
      <w:r w:rsidRPr="008B5499">
        <w:rPr>
          <w:b/>
        </w:rPr>
        <w:t>1630 чел.</w:t>
      </w:r>
      <w:r>
        <w:t xml:space="preserve"> </w:t>
      </w:r>
    </w:p>
    <w:p w14:paraId="1F72F646" w14:textId="77777777" w:rsidR="00BA4B90" w:rsidRDefault="00BA4B90" w:rsidP="009748C7">
      <w:pPr>
        <w:pStyle w:val="msonormalmailrucssattributepostfix"/>
        <w:spacing w:before="0" w:beforeAutospacing="0" w:after="0" w:afterAutospacing="0"/>
        <w:jc w:val="both"/>
      </w:pPr>
    </w:p>
    <w:p w14:paraId="45D8A6DB" w14:textId="77777777" w:rsidR="009748C7" w:rsidRDefault="00BA4B90" w:rsidP="009748C7">
      <w:pPr>
        <w:pStyle w:val="msonormalmailrucssattributepostfix"/>
        <w:spacing w:before="0" w:beforeAutospacing="0" w:after="0" w:afterAutospacing="0"/>
        <w:jc w:val="both"/>
      </w:pPr>
      <w:r>
        <w:t xml:space="preserve">Количество зарегистрированного населения частного сектора и малоэтажной застройки </w:t>
      </w:r>
      <w:r w:rsidRPr="00695425">
        <w:rPr>
          <w:lang w:val="it-IT"/>
        </w:rPr>
        <w:t>кварталов Ивакино, Клязьма, Свистуха, Трахонеево, Старбеево, Вашутино, Терехово, Яковлево, Международный</w:t>
      </w:r>
      <w:r>
        <w:rPr>
          <w:lang w:val="it-IT"/>
        </w:rPr>
        <w:t xml:space="preserve"> </w:t>
      </w:r>
      <w:r>
        <w:t xml:space="preserve">(по учетам ОВМ ОМВД России по г. Химки на 2018 год, см. приложение) составляет </w:t>
      </w:r>
      <w:r w:rsidRPr="00BA4B90">
        <w:rPr>
          <w:b/>
        </w:rPr>
        <w:t>1392 чел.</w:t>
      </w:r>
      <w:r>
        <w:t xml:space="preserve"> </w:t>
      </w:r>
    </w:p>
    <w:p w14:paraId="08CE6F91" w14:textId="77777777" w:rsidR="009748C7" w:rsidRDefault="009748C7" w:rsidP="009748C7">
      <w:pPr>
        <w:pStyle w:val="msonormalmailrucssattributepostfix"/>
        <w:spacing w:before="0" w:beforeAutospacing="0" w:after="0" w:afterAutospacing="0"/>
        <w:jc w:val="both"/>
        <w:rPr>
          <w:lang w:val="it-IT"/>
        </w:rPr>
      </w:pPr>
    </w:p>
    <w:p w14:paraId="578F3A14" w14:textId="77777777" w:rsidR="00230A8D" w:rsidRDefault="009748C7" w:rsidP="009748C7">
      <w:pPr>
        <w:pStyle w:val="msonormalmailrucssattributepostfix"/>
        <w:spacing w:before="0" w:beforeAutospacing="0" w:after="0" w:afterAutospacing="0"/>
        <w:jc w:val="both"/>
      </w:pPr>
      <w:r w:rsidRPr="00230A8D">
        <w:rPr>
          <w:b/>
          <w:u w:val="single"/>
          <w:lang w:val="it-IT"/>
        </w:rPr>
        <w:t xml:space="preserve">Итого: не менее </w:t>
      </w:r>
      <w:r w:rsidR="00195FE9">
        <w:rPr>
          <w:b/>
          <w:color w:val="FF0000"/>
          <w:u w:val="single"/>
          <w:lang w:val="it-IT"/>
        </w:rPr>
        <w:t>17279</w:t>
      </w:r>
      <w:r w:rsidRPr="00230A8D">
        <w:rPr>
          <w:b/>
          <w:color w:val="FF0000"/>
          <w:u w:val="single"/>
          <w:lang w:val="it-IT"/>
        </w:rPr>
        <w:t xml:space="preserve"> чел.</w:t>
      </w:r>
      <w:r w:rsidRPr="00230A8D">
        <w:rPr>
          <w:b/>
          <w:u w:val="single"/>
          <w:lang w:val="it-IT"/>
        </w:rPr>
        <w:t xml:space="preserve"> cоставит население мкр</w:t>
      </w:r>
      <w:r w:rsidR="0092571B" w:rsidRPr="00230A8D">
        <w:rPr>
          <w:b/>
          <w:u w:val="single"/>
          <w:lang w:val="it-IT"/>
        </w:rPr>
        <w:t>. Клязьма-Старбеево</w:t>
      </w:r>
      <w:r w:rsidRPr="00230A8D">
        <w:rPr>
          <w:b/>
          <w:u w:val="single"/>
          <w:lang w:val="it-IT"/>
        </w:rPr>
        <w:t xml:space="preserve"> к 2023 году</w:t>
      </w:r>
      <w:r>
        <w:rPr>
          <w:u w:val="single"/>
          <w:lang w:val="it-IT"/>
        </w:rPr>
        <w:t xml:space="preserve"> </w:t>
      </w:r>
    </w:p>
    <w:p w14:paraId="571204C3" w14:textId="77777777" w:rsidR="001A395F" w:rsidRDefault="00230A8D" w:rsidP="007C6D72">
      <w:pPr>
        <w:pStyle w:val="a9"/>
        <w:ind w:firstLine="708"/>
        <w:rPr>
          <w:szCs w:val="27"/>
        </w:rPr>
      </w:pPr>
      <w:r>
        <w:t xml:space="preserve">Дополнительная </w:t>
      </w:r>
      <w:r w:rsidR="0041090F">
        <w:t>уплотнительная жилая застройка</w:t>
      </w:r>
      <w:r>
        <w:t xml:space="preserve">, предлагаемая проектом изменений в </w:t>
      </w:r>
      <w:r w:rsidR="001A395F">
        <w:t xml:space="preserve">Действующий </w:t>
      </w:r>
      <w:r>
        <w:t xml:space="preserve">Генеральный план, </w:t>
      </w:r>
      <w:r w:rsidR="00C45410">
        <w:t>а именно +</w:t>
      </w:r>
      <w:r>
        <w:t xml:space="preserve">14090 человек </w:t>
      </w:r>
      <w:r w:rsidR="00C45410">
        <w:t>к имеющимся 1</w:t>
      </w:r>
      <w:r w:rsidR="00195FE9">
        <w:t>7279</w:t>
      </w:r>
      <w:r w:rsidR="00C45410">
        <w:t xml:space="preserve">  </w:t>
      </w:r>
      <w:r w:rsidR="001A395F">
        <w:t xml:space="preserve">на 2023 год и </w:t>
      </w:r>
      <w:r w:rsidR="0082668C">
        <w:t xml:space="preserve">к </w:t>
      </w:r>
      <w:r w:rsidR="001A395F">
        <w:t xml:space="preserve">запланированным 43000 на 2035 год </w:t>
      </w:r>
      <w:r w:rsidR="00C45410" w:rsidRPr="00230A8D">
        <w:rPr>
          <w:szCs w:val="27"/>
        </w:rPr>
        <w:t>полностью парализуют дорожную сеть микрорайона, без возможности ее развить и расширить, о чем прямо указывают разработчики ГП и ПЗЗ (стр. 225 Том1 Приложение №4):</w:t>
      </w:r>
      <w:r w:rsidR="007C6D72">
        <w:rPr>
          <w:szCs w:val="27"/>
        </w:rPr>
        <w:t xml:space="preserve"> </w:t>
      </w:r>
      <w:r w:rsidR="00C45410" w:rsidRPr="00230A8D">
        <w:rPr>
          <w:szCs w:val="27"/>
        </w:rPr>
        <w:t>Автодорога «Клязьма-Свистуха» (46Н-12372)</w:t>
      </w:r>
      <w:r w:rsidR="007C6D72">
        <w:rPr>
          <w:szCs w:val="27"/>
        </w:rPr>
        <w:t xml:space="preserve"> </w:t>
      </w:r>
      <w:r w:rsidR="00C45410" w:rsidRPr="00230A8D">
        <w:rPr>
          <w:szCs w:val="27"/>
        </w:rPr>
        <w:t xml:space="preserve">В СТП ТО МО данная автомобильная дорога </w:t>
      </w:r>
      <w:r w:rsidR="00C45410" w:rsidRPr="001A395F">
        <w:rPr>
          <w:szCs w:val="27"/>
          <w:u w:val="single"/>
        </w:rPr>
        <w:t>не предусмотрена под реконструкцию</w:t>
      </w:r>
      <w:r w:rsidR="00C45410" w:rsidRPr="00230A8D">
        <w:rPr>
          <w:szCs w:val="27"/>
        </w:rPr>
        <w:t>, но вследствие увеличения численности населения, проживающего в микрорайоне Клязьма-Старбеево, до 40 тыс. чел. пропускная способность автомобильной дороги будет исчерпана.</w:t>
      </w:r>
    </w:p>
    <w:p w14:paraId="61CDCEAD" w14:textId="77777777" w:rsidR="009748C7" w:rsidRDefault="009748C7" w:rsidP="00FA68CD">
      <w:pPr>
        <w:pStyle w:val="msonormalmailrucssattributepostfix"/>
        <w:spacing w:before="0" w:beforeAutospacing="0" w:after="0" w:afterAutospacing="0"/>
        <w:ind w:firstLine="567"/>
        <w:jc w:val="both"/>
      </w:pPr>
    </w:p>
    <w:p w14:paraId="0AA8AA84" w14:textId="77777777" w:rsidR="009748C7" w:rsidRPr="00230A8D" w:rsidRDefault="0092571B" w:rsidP="009748C7">
      <w:pPr>
        <w:pStyle w:val="msonormalmailrucssattributepostfix"/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230A8D">
        <w:rPr>
          <w:b/>
          <w:u w:val="single"/>
        </w:rPr>
        <w:t xml:space="preserve">ШКОЛЫ – </w:t>
      </w:r>
      <w:r w:rsidR="00C45410">
        <w:rPr>
          <w:b/>
          <w:u w:val="single"/>
        </w:rPr>
        <w:t xml:space="preserve">сущестующий </w:t>
      </w:r>
      <w:r w:rsidRPr="00230A8D">
        <w:rPr>
          <w:b/>
          <w:u w:val="single"/>
        </w:rPr>
        <w:t xml:space="preserve">дефицит на 2018, </w:t>
      </w:r>
      <w:r w:rsidR="009748C7" w:rsidRPr="00230A8D">
        <w:rPr>
          <w:b/>
          <w:u w:val="single"/>
        </w:rPr>
        <w:t>2021</w:t>
      </w:r>
      <w:r w:rsidRPr="00230A8D">
        <w:rPr>
          <w:b/>
          <w:u w:val="single"/>
        </w:rPr>
        <w:t>, 2023</w:t>
      </w:r>
      <w:r w:rsidR="009748C7" w:rsidRPr="00230A8D">
        <w:rPr>
          <w:b/>
          <w:u w:val="single"/>
        </w:rPr>
        <w:t xml:space="preserve"> год.</w:t>
      </w:r>
    </w:p>
    <w:p w14:paraId="6BB9E253" w14:textId="77777777" w:rsidR="00636D73" w:rsidRDefault="00636D73" w:rsidP="00FA68CD">
      <w:pPr>
        <w:pStyle w:val="msonormalmailrucssattributepostfix"/>
        <w:spacing w:before="0" w:beforeAutospacing="0" w:after="0" w:afterAutospacing="0"/>
        <w:ind w:firstLine="567"/>
        <w:jc w:val="both"/>
      </w:pPr>
    </w:p>
    <w:p w14:paraId="54F17DD2" w14:textId="77777777" w:rsidR="00E210B2" w:rsidRDefault="00636D73" w:rsidP="00FA68CD">
      <w:pPr>
        <w:pStyle w:val="msonormalmailrucssattributepostfix"/>
        <w:spacing w:before="0" w:beforeAutospacing="0" w:after="0" w:afterAutospacing="0"/>
        <w:ind w:firstLine="567"/>
        <w:jc w:val="both"/>
      </w:pPr>
      <w:r>
        <w:t xml:space="preserve">На 2021 год в мкр. Клязьма-Старбево </w:t>
      </w:r>
      <w:r w:rsidRPr="00636D73">
        <w:rPr>
          <w:u w:val="single"/>
        </w:rPr>
        <w:t>работает 1 школа</w:t>
      </w:r>
      <w:r>
        <w:t xml:space="preserve">  - МБОУ СОШ №30 </w:t>
      </w:r>
      <w:r w:rsidRPr="00636D73">
        <w:rPr>
          <w:u w:val="single"/>
        </w:rPr>
        <w:t>проектной мощностью 480 мест</w:t>
      </w:r>
      <w:r>
        <w:rPr>
          <w:rFonts w:ascii="Cambria" w:hAnsi="Cambria"/>
        </w:rPr>
        <w:t>*</w:t>
      </w:r>
      <w:r>
        <w:t xml:space="preserve">.  </w:t>
      </w:r>
    </w:p>
    <w:p w14:paraId="00A601C9" w14:textId="77777777" w:rsidR="00636D73" w:rsidRPr="00636D73" w:rsidRDefault="00636D73" w:rsidP="00636D73">
      <w:pPr>
        <w:pStyle w:val="msonormalmailrucssattributepostfix"/>
        <w:spacing w:before="0" w:beforeAutospacing="0" w:after="0" w:afterAutospacing="0"/>
        <w:jc w:val="both"/>
        <w:rPr>
          <w:i/>
        </w:rPr>
      </w:pPr>
      <w:r w:rsidRPr="00462E77">
        <w:rPr>
          <w:rFonts w:ascii="Cambria" w:hAnsi="Cambria"/>
          <w:i/>
        </w:rPr>
        <w:t>* согласно  Постановлени</w:t>
      </w:r>
      <w:r>
        <w:rPr>
          <w:rFonts w:ascii="Cambria" w:hAnsi="Cambria"/>
          <w:i/>
        </w:rPr>
        <w:t xml:space="preserve">ю Администрации г.о. Химки </w:t>
      </w:r>
      <w:r w:rsidRPr="00462E77">
        <w:rPr>
          <w:rFonts w:ascii="Cambria" w:hAnsi="Cambria"/>
          <w:i/>
        </w:rPr>
        <w:t xml:space="preserve"> 795 от 05.07.2011г.</w:t>
      </w:r>
      <w:r>
        <w:rPr>
          <w:i/>
        </w:rPr>
        <w:t xml:space="preserve"> об утверждении Проекта Планировки территории. </w:t>
      </w:r>
    </w:p>
    <w:p w14:paraId="23DE523C" w14:textId="77777777" w:rsidR="0092571B" w:rsidRDefault="0092571B" w:rsidP="00FA68CD">
      <w:pPr>
        <w:pStyle w:val="msonormalmailrucssattributepostfix"/>
        <w:spacing w:before="0" w:beforeAutospacing="0" w:after="0" w:afterAutospacing="0"/>
        <w:ind w:firstLine="567"/>
        <w:jc w:val="both"/>
      </w:pPr>
    </w:p>
    <w:p w14:paraId="61EF2222" w14:textId="77777777" w:rsidR="00D027F5" w:rsidRPr="00230A8D" w:rsidRDefault="0092571B" w:rsidP="0092571B">
      <w:pPr>
        <w:pStyle w:val="msonormalmailrucssattributepostfix"/>
        <w:spacing w:before="0" w:beforeAutospacing="0" w:after="0" w:afterAutospacing="0"/>
        <w:jc w:val="center"/>
        <w:rPr>
          <w:b/>
        </w:rPr>
      </w:pPr>
      <w:r w:rsidRPr="00230A8D">
        <w:rPr>
          <w:b/>
        </w:rPr>
        <w:t>2018 год:</w:t>
      </w:r>
    </w:p>
    <w:p w14:paraId="428FC923" w14:textId="77777777" w:rsidR="00290A70" w:rsidRDefault="00636D73" w:rsidP="00290A70">
      <w:pPr>
        <w:pStyle w:val="msonormalmailrucssattributepostfix"/>
        <w:spacing w:before="0" w:beforeAutospacing="0" w:after="0" w:afterAutospacing="0"/>
        <w:ind w:firstLine="567"/>
        <w:jc w:val="both"/>
      </w:pPr>
      <w:r>
        <w:rPr>
          <w:lang w:val="it-IT"/>
        </w:rPr>
        <w:t>М</w:t>
      </w:r>
      <w:r>
        <w:t xml:space="preserve">инимальная же потребность в общеобразовательных организациях </w:t>
      </w:r>
      <w:r w:rsidR="00290A70">
        <w:t xml:space="preserve">на </w:t>
      </w:r>
      <w:r w:rsidR="004453D2">
        <w:t>имеющееся</w:t>
      </w:r>
      <w:r w:rsidR="00290A70">
        <w:t xml:space="preserve"> количество населения </w:t>
      </w:r>
      <w:r>
        <w:t xml:space="preserve">(согласно Нормативам) </w:t>
      </w:r>
      <w:r w:rsidR="00290A70">
        <w:t>в 2018 году составляла</w:t>
      </w:r>
      <w:r>
        <w:t xml:space="preserve">: 7200 </w:t>
      </w:r>
      <w:r w:rsidR="00290A70">
        <w:t xml:space="preserve">/ 1000 х 135 = 972 места. </w:t>
      </w:r>
      <w:r w:rsidR="00290A70" w:rsidRPr="00290A70">
        <w:rPr>
          <w:u w:val="single"/>
        </w:rPr>
        <w:t xml:space="preserve">Таким образом, </w:t>
      </w:r>
      <w:r w:rsidR="00290A70" w:rsidRPr="00060822">
        <w:rPr>
          <w:u w:val="single"/>
        </w:rPr>
        <w:t>дефицит мест</w:t>
      </w:r>
      <w:r w:rsidR="00290A70">
        <w:rPr>
          <w:u w:val="single"/>
        </w:rPr>
        <w:t xml:space="preserve"> в мкр. Клязьма-Старбеево</w:t>
      </w:r>
      <w:r w:rsidR="00290A70" w:rsidRPr="00290A70">
        <w:rPr>
          <w:u w:val="single"/>
        </w:rPr>
        <w:t xml:space="preserve"> </w:t>
      </w:r>
      <w:r w:rsidR="004453D2">
        <w:rPr>
          <w:u w:val="single"/>
        </w:rPr>
        <w:t xml:space="preserve">уже на 2018 год составлял </w:t>
      </w:r>
      <w:r w:rsidR="001C6480">
        <w:rPr>
          <w:u w:val="single"/>
        </w:rPr>
        <w:t>432 места</w:t>
      </w:r>
      <w:r w:rsidR="004453D2">
        <w:rPr>
          <w:u w:val="single"/>
        </w:rPr>
        <w:t>.</w:t>
      </w:r>
    </w:p>
    <w:p w14:paraId="153D47F7" w14:textId="77777777" w:rsidR="00D027F5" w:rsidRPr="00636D73" w:rsidRDefault="00290A70" w:rsidP="00FA68CD">
      <w:pPr>
        <w:pStyle w:val="msonormalmailrucssattributepostfix"/>
        <w:spacing w:before="0" w:beforeAutospacing="0" w:after="0" w:afterAutospacing="0"/>
        <w:ind w:firstLine="567"/>
        <w:jc w:val="both"/>
      </w:pPr>
      <w:r>
        <w:t xml:space="preserve"> </w:t>
      </w:r>
      <w:r w:rsidR="004453D2">
        <w:t xml:space="preserve">Расчёт: </w:t>
      </w:r>
      <w:r>
        <w:t>972 (минимальная необходимость по Нормативам</w:t>
      </w:r>
      <w:r w:rsidR="004453D2">
        <w:t xml:space="preserve"> на 7200 зарегистрированных жителей</w:t>
      </w:r>
      <w:r>
        <w:t>) –</w:t>
      </w:r>
      <w:r w:rsidR="00060822">
        <w:t xml:space="preserve"> (минус)</w:t>
      </w:r>
      <w:r>
        <w:t xml:space="preserve"> 480 (проектная мощность единственной школы микрорайона) = </w:t>
      </w:r>
      <w:r w:rsidRPr="00290A70">
        <w:rPr>
          <w:b/>
          <w:color w:val="FF0000"/>
        </w:rPr>
        <w:t>432 места</w:t>
      </w:r>
      <w:r w:rsidR="00060822">
        <w:rPr>
          <w:b/>
          <w:color w:val="FF0000"/>
        </w:rPr>
        <w:t xml:space="preserve"> (дефицит)</w:t>
      </w:r>
      <w:r w:rsidRPr="00290A70">
        <w:rPr>
          <w:b/>
          <w:color w:val="FF0000"/>
        </w:rPr>
        <w:t>.</w:t>
      </w:r>
      <w:r>
        <w:t xml:space="preserve"> </w:t>
      </w:r>
    </w:p>
    <w:p w14:paraId="52E56223" w14:textId="77777777" w:rsidR="00230A8D" w:rsidRDefault="00230A8D" w:rsidP="00636D73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lang w:val="it-IT"/>
        </w:rPr>
      </w:pPr>
    </w:p>
    <w:p w14:paraId="42D85DD9" w14:textId="77777777" w:rsidR="00230A8D" w:rsidRPr="00867458" w:rsidRDefault="00230A8D" w:rsidP="00230A8D">
      <w:pPr>
        <w:pStyle w:val="msonormalmailrucssattributepostfix"/>
        <w:spacing w:before="0" w:beforeAutospacing="0" w:after="0" w:afterAutospacing="0"/>
        <w:rPr>
          <w:rFonts w:ascii="Cambria" w:hAnsi="Cambria"/>
        </w:rPr>
      </w:pPr>
      <w:r w:rsidRPr="00867458">
        <w:rPr>
          <w:rFonts w:ascii="Cambria" w:hAnsi="Cambria"/>
        </w:rPr>
        <w:t xml:space="preserve">В </w:t>
      </w:r>
      <w:r>
        <w:t xml:space="preserve">Действующем Генеральном плане г. Химки в </w:t>
      </w:r>
      <w:r w:rsidRPr="00867458">
        <w:rPr>
          <w:rFonts w:ascii="Cambria" w:hAnsi="Cambria"/>
        </w:rPr>
        <w:t xml:space="preserve">разделе  </w:t>
      </w:r>
      <w:r>
        <w:rPr>
          <w:rFonts w:ascii="Cambria" w:hAnsi="Cambria"/>
        </w:rPr>
        <w:t>6  «</w:t>
      </w:r>
      <w:r>
        <w:t xml:space="preserve">СОЦИАЛЬНАЯ ИНФРАСТРУКТУРА. ОБОСНОВАНИЕ ВЫБРАННОГО ВАРИАНТА РАЗМЕЩЕНИЯ </w:t>
      </w:r>
      <w:r>
        <w:lastRenderedPageBreak/>
        <w:t>ОБЪЕКТОВ МЕСТНОГО ЗНАЧЕНИЯ НА ОСНОВЕ АНАЛИЗА ИСПОЛЬЗОВАНИЯ ТЕРРИТОРИЙ. ОЦЕНКА ВОЗМОЖНОГО ВЛИЯНИЯ ПЛАНИРУЕМЫХ ДЛЯ РАЗМЕЩЕНИЯ ОБЪЕКТОВ МЕСТНОГО ЗНАЧЕНИЯ НА КОМПЛЕКСНОЕ РАЗВИТИЕ ЭТИХ ТЕРРИТОРИЙ»</w:t>
      </w:r>
    </w:p>
    <w:p w14:paraId="04140E4A" w14:textId="77777777" w:rsidR="00230A8D" w:rsidRPr="00E30D67" w:rsidRDefault="00230A8D" w:rsidP="00230A8D">
      <w:pPr>
        <w:pStyle w:val="msonormalmailrucssattributepostfix"/>
        <w:spacing w:before="0" w:beforeAutospacing="0" w:after="0" w:afterAutospacing="0"/>
        <w:rPr>
          <w:rFonts w:ascii="Cambria" w:hAnsi="Cambria"/>
          <w:u w:val="single"/>
        </w:rPr>
      </w:pPr>
      <w:r w:rsidRPr="00867458">
        <w:rPr>
          <w:rFonts w:ascii="Cambria" w:hAnsi="Cambria"/>
        </w:rPr>
        <w:t>Таблица  6</w:t>
      </w:r>
      <w:r>
        <w:rPr>
          <w:rFonts w:ascii="Cambria" w:hAnsi="Cambria"/>
        </w:rPr>
        <w:t>.1.1.</w:t>
      </w:r>
      <w:r w:rsidRPr="00867458">
        <w:rPr>
          <w:rFonts w:ascii="Cambria" w:hAnsi="Cambria"/>
        </w:rPr>
        <w:t>. «</w:t>
      </w:r>
      <w:r>
        <w:rPr>
          <w:rFonts w:ascii="Cambria" w:hAnsi="Cambria"/>
        </w:rPr>
        <w:t xml:space="preserve"> Дефициты по общеобразовательным учреждениям по микрорайонам</w:t>
      </w:r>
      <w:r w:rsidRPr="00867458">
        <w:rPr>
          <w:rFonts w:ascii="Cambria" w:hAnsi="Cambria"/>
        </w:rPr>
        <w:t>»    </w:t>
      </w:r>
      <w:r>
        <w:rPr>
          <w:rFonts w:ascii="Cambria" w:hAnsi="Cambria"/>
        </w:rPr>
        <w:t xml:space="preserve"> указан дефицит   -287мест , </w:t>
      </w:r>
      <w:r w:rsidRPr="00E30D67">
        <w:rPr>
          <w:rFonts w:ascii="Cambria" w:hAnsi="Cambria"/>
          <w:u w:val="single"/>
        </w:rPr>
        <w:t>что не соответствует действительности, так как проектная мощность  учреждений не соблюдается, а   фактическая наполняемость нарушает действующие  СанПиНы,  а именно «гигиенические требования к режиму образовательного процесса».</w:t>
      </w:r>
    </w:p>
    <w:p w14:paraId="07547A01" w14:textId="77777777" w:rsidR="00060822" w:rsidRDefault="00060822" w:rsidP="00636D73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lang w:val="it-IT"/>
        </w:rPr>
      </w:pPr>
    </w:p>
    <w:p w14:paraId="478D78A3" w14:textId="77777777" w:rsidR="00060822" w:rsidRPr="00230A8D" w:rsidRDefault="0092571B" w:rsidP="0092571B">
      <w:pPr>
        <w:pStyle w:val="msonormalmailrucssattributepostfix"/>
        <w:spacing w:before="0" w:beforeAutospacing="0" w:after="0" w:afterAutospacing="0"/>
        <w:jc w:val="center"/>
        <w:rPr>
          <w:b/>
        </w:rPr>
      </w:pPr>
      <w:r w:rsidRPr="00230A8D">
        <w:rPr>
          <w:b/>
        </w:rPr>
        <w:t>2021 год:</w:t>
      </w:r>
    </w:p>
    <w:p w14:paraId="05ABDD38" w14:textId="77777777" w:rsidR="00060822" w:rsidRPr="00733BE6" w:rsidRDefault="00060822" w:rsidP="00060822">
      <w:pPr>
        <w:pStyle w:val="msonormalmailrucssattributepostfix"/>
        <w:spacing w:before="0" w:beforeAutospacing="0" w:after="0" w:afterAutospacing="0"/>
        <w:jc w:val="both"/>
      </w:pPr>
      <w:r>
        <w:t>Таким образом, с учётом ЖК «Мишино», в 2021 году дефицит мест в общеобразовательных учреждениях мкр. К</w:t>
      </w:r>
      <w:r w:rsidR="00A12206">
        <w:t xml:space="preserve">лязьма-Старбеево составляет </w:t>
      </w:r>
      <w:r w:rsidR="00733BE6">
        <w:t xml:space="preserve">706 </w:t>
      </w:r>
      <w:r w:rsidRPr="00733BE6">
        <w:t>мест</w:t>
      </w:r>
      <w:r w:rsidR="00A12206" w:rsidRPr="00733BE6">
        <w:t xml:space="preserve"> (дефицит)</w:t>
      </w:r>
      <w:r w:rsidRPr="00733BE6">
        <w:t xml:space="preserve">. </w:t>
      </w:r>
    </w:p>
    <w:p w14:paraId="4CFD3955" w14:textId="77777777" w:rsidR="00733BE6" w:rsidRPr="00636D73" w:rsidRDefault="00733BE6" w:rsidP="00733BE6">
      <w:pPr>
        <w:pStyle w:val="msonormalmailrucssattributepostfix"/>
        <w:spacing w:before="0" w:beforeAutospacing="0" w:after="0" w:afterAutospacing="0"/>
        <w:ind w:firstLine="567"/>
        <w:jc w:val="both"/>
      </w:pPr>
      <w:r>
        <w:t xml:space="preserve">Расчёт: 1186 (необходимость по Нормативу на 8785 жителей) – (минус) 480 (проектная мощность единственной школы микрорайона) = </w:t>
      </w:r>
      <w:r>
        <w:rPr>
          <w:b/>
          <w:color w:val="FF0000"/>
        </w:rPr>
        <w:t>706 мест (дефицит)</w:t>
      </w:r>
      <w:r w:rsidRPr="00290A70">
        <w:rPr>
          <w:b/>
          <w:color w:val="FF0000"/>
        </w:rPr>
        <w:t>.</w:t>
      </w:r>
      <w:r>
        <w:t xml:space="preserve"> </w:t>
      </w:r>
    </w:p>
    <w:p w14:paraId="5043CB0F" w14:textId="77777777" w:rsidR="0092571B" w:rsidRDefault="0092571B" w:rsidP="00636D73">
      <w:pPr>
        <w:pStyle w:val="msonormalmailrucssattributepostfix"/>
        <w:spacing w:before="0" w:beforeAutospacing="0" w:after="0" w:afterAutospacing="0"/>
        <w:jc w:val="both"/>
        <w:rPr>
          <w:lang w:val="it-IT"/>
        </w:rPr>
      </w:pPr>
    </w:p>
    <w:p w14:paraId="21F08646" w14:textId="77777777" w:rsidR="00720860" w:rsidRPr="00230A8D" w:rsidRDefault="0092571B" w:rsidP="0092571B">
      <w:pPr>
        <w:pStyle w:val="msonormalmailrucssattributepostfix"/>
        <w:spacing w:before="0" w:beforeAutospacing="0" w:after="0" w:afterAutospacing="0"/>
        <w:jc w:val="center"/>
        <w:rPr>
          <w:b/>
          <w:lang w:val="it-IT"/>
        </w:rPr>
      </w:pPr>
      <w:r w:rsidRPr="00230A8D">
        <w:rPr>
          <w:b/>
          <w:lang w:val="it-IT"/>
        </w:rPr>
        <w:t xml:space="preserve">2023 год: </w:t>
      </w:r>
    </w:p>
    <w:p w14:paraId="36CEA15C" w14:textId="77777777" w:rsidR="001C6480" w:rsidRDefault="0092571B" w:rsidP="00636D73">
      <w:pPr>
        <w:pStyle w:val="msonormalmailrucssattributepostfix"/>
        <w:spacing w:before="0" w:beforeAutospacing="0" w:after="0" w:afterAutospacing="0"/>
        <w:jc w:val="both"/>
        <w:rPr>
          <w:lang w:val="it-IT"/>
        </w:rPr>
      </w:pPr>
      <w:r>
        <w:rPr>
          <w:u w:val="single"/>
          <w:lang w:val="it-IT"/>
        </w:rPr>
        <w:t>К</w:t>
      </w:r>
      <w:r w:rsidR="001C6480" w:rsidRPr="001C6480">
        <w:rPr>
          <w:u w:val="single"/>
          <w:lang w:val="it-IT"/>
        </w:rPr>
        <w:t xml:space="preserve"> 2023 году </w:t>
      </w:r>
      <w:r w:rsidR="00695425" w:rsidRPr="001C6480">
        <w:rPr>
          <w:u w:val="single"/>
          <w:lang w:val="it-IT"/>
        </w:rPr>
        <w:t xml:space="preserve">минимальная потребность в образовательных организациях </w:t>
      </w:r>
      <w:r w:rsidR="001C6480" w:rsidRPr="001C6480">
        <w:rPr>
          <w:u w:val="single"/>
          <w:lang w:val="it-IT"/>
        </w:rPr>
        <w:t xml:space="preserve">мкр. Клязьма-Старбеево </w:t>
      </w:r>
      <w:r w:rsidR="00695425" w:rsidRPr="001C6480">
        <w:rPr>
          <w:u w:val="single"/>
          <w:lang w:val="it-IT"/>
        </w:rPr>
        <w:t xml:space="preserve">достигнет </w:t>
      </w:r>
      <w:r w:rsidR="00695425" w:rsidRPr="007F301C">
        <w:rPr>
          <w:b/>
          <w:u w:val="single"/>
          <w:lang w:val="it-IT"/>
        </w:rPr>
        <w:t>2144 мест</w:t>
      </w:r>
      <w:r w:rsidR="00695425">
        <w:rPr>
          <w:lang w:val="it-IT"/>
        </w:rPr>
        <w:t xml:space="preserve"> (</w:t>
      </w:r>
      <w:r w:rsidR="007F301C">
        <w:rPr>
          <w:lang w:val="it-IT"/>
        </w:rPr>
        <w:t xml:space="preserve">Расчёт: </w:t>
      </w:r>
      <w:r w:rsidR="00D32B41">
        <w:rPr>
          <w:lang w:val="it-IT"/>
        </w:rPr>
        <w:t>17279</w:t>
      </w:r>
      <w:r w:rsidR="00695425">
        <w:rPr>
          <w:lang w:val="it-IT"/>
        </w:rPr>
        <w:t xml:space="preserve"> чел.</w:t>
      </w:r>
      <w:r w:rsidR="001C6480">
        <w:rPr>
          <w:lang w:val="it-IT"/>
        </w:rPr>
        <w:t xml:space="preserve"> населения</w:t>
      </w:r>
      <w:r w:rsidR="00695425">
        <w:rPr>
          <w:lang w:val="it-IT"/>
        </w:rPr>
        <w:t xml:space="preserve"> / 1000 х 135</w:t>
      </w:r>
      <w:r w:rsidR="00D32B41">
        <w:rPr>
          <w:lang w:val="it-IT"/>
        </w:rPr>
        <w:t xml:space="preserve"> мест = 2333</w:t>
      </w:r>
      <w:r w:rsidR="00695425">
        <w:rPr>
          <w:lang w:val="it-IT"/>
        </w:rPr>
        <w:t xml:space="preserve"> ме</w:t>
      </w:r>
      <w:r w:rsidR="001C6480">
        <w:rPr>
          <w:lang w:val="it-IT"/>
        </w:rPr>
        <w:t>с</w:t>
      </w:r>
      <w:r w:rsidR="00695425">
        <w:rPr>
          <w:lang w:val="it-IT"/>
        </w:rPr>
        <w:t xml:space="preserve">та), а дефицит образовательных организаций </w:t>
      </w:r>
      <w:r w:rsidR="001C6480">
        <w:rPr>
          <w:lang w:val="it-IT"/>
        </w:rPr>
        <w:t>достигнет 1664 мест:</w:t>
      </w:r>
    </w:p>
    <w:p w14:paraId="07459315" w14:textId="77777777" w:rsidR="001C6480" w:rsidRDefault="001C6480" w:rsidP="00636D73">
      <w:pPr>
        <w:pStyle w:val="msonormalmailrucssattributepostfix"/>
        <w:spacing w:before="0" w:beforeAutospacing="0" w:after="0" w:afterAutospacing="0"/>
        <w:jc w:val="both"/>
        <w:rPr>
          <w:lang w:val="it-IT"/>
        </w:rPr>
      </w:pPr>
    </w:p>
    <w:p w14:paraId="54D5B810" w14:textId="77777777" w:rsidR="00060822" w:rsidRDefault="00D32B41" w:rsidP="00636D73">
      <w:pPr>
        <w:pStyle w:val="msonormalmailrucssattributepostfix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2333</w:t>
      </w:r>
      <w:r w:rsidR="001C6480">
        <w:rPr>
          <w:lang w:val="it-IT"/>
        </w:rPr>
        <w:t xml:space="preserve"> (необходимость мест по Нормативу) – 480 (имеющиеся места) = </w:t>
      </w:r>
      <w:r w:rsidR="001C6480" w:rsidRPr="001C6480">
        <w:rPr>
          <w:b/>
          <w:color w:val="FF0000"/>
          <w:lang w:val="it-IT"/>
        </w:rPr>
        <w:t>1</w:t>
      </w:r>
      <w:r>
        <w:rPr>
          <w:b/>
          <w:color w:val="FF0000"/>
          <w:lang w:val="it-IT"/>
        </w:rPr>
        <w:t>852</w:t>
      </w:r>
      <w:r w:rsidR="001C6480" w:rsidRPr="001C6480">
        <w:rPr>
          <w:b/>
          <w:color w:val="FF0000"/>
          <w:lang w:val="it-IT"/>
        </w:rPr>
        <w:t xml:space="preserve"> места (дефицит).</w:t>
      </w:r>
      <w:r w:rsidR="001C6480">
        <w:rPr>
          <w:lang w:val="it-IT"/>
        </w:rPr>
        <w:t xml:space="preserve"> </w:t>
      </w:r>
    </w:p>
    <w:p w14:paraId="6537F28F" w14:textId="77777777" w:rsidR="001C6480" w:rsidRDefault="001C6480" w:rsidP="00636D73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lang w:val="it-IT"/>
        </w:rPr>
      </w:pPr>
    </w:p>
    <w:p w14:paraId="6DFB9E20" w14:textId="77777777" w:rsidR="00015A41" w:rsidRDefault="00015A41" w:rsidP="00636D73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lang w:val="it-IT"/>
        </w:rPr>
      </w:pPr>
    </w:p>
    <w:p w14:paraId="7F7C0D17" w14:textId="77777777" w:rsidR="00015A41" w:rsidRPr="00230A8D" w:rsidRDefault="0092571B" w:rsidP="0092571B">
      <w:pPr>
        <w:pStyle w:val="msonormalmailrucssattributepostfix"/>
        <w:spacing w:before="0" w:beforeAutospacing="0" w:after="0" w:afterAutospacing="0"/>
        <w:jc w:val="center"/>
        <w:rPr>
          <w:b/>
          <w:u w:val="single"/>
        </w:rPr>
      </w:pPr>
      <w:r w:rsidRPr="00230A8D">
        <w:rPr>
          <w:b/>
          <w:u w:val="single"/>
          <w:lang w:val="it-IT"/>
        </w:rPr>
        <w:t>Д</w:t>
      </w:r>
      <w:r w:rsidRPr="00230A8D">
        <w:rPr>
          <w:b/>
          <w:u w:val="single"/>
        </w:rPr>
        <w:t xml:space="preserve">ЕТСКИЕ САДЫ – </w:t>
      </w:r>
      <w:r w:rsidR="00C45410">
        <w:rPr>
          <w:b/>
          <w:u w:val="single"/>
        </w:rPr>
        <w:t xml:space="preserve">существующий </w:t>
      </w:r>
      <w:r w:rsidRPr="00230A8D">
        <w:rPr>
          <w:b/>
          <w:u w:val="single"/>
        </w:rPr>
        <w:t>дефицит на 2018, 2021, 2023 год.</w:t>
      </w:r>
    </w:p>
    <w:p w14:paraId="70DF9E56" w14:textId="77777777" w:rsidR="0092571B" w:rsidRDefault="0092571B" w:rsidP="00636D73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lang w:val="it-IT"/>
        </w:rPr>
      </w:pPr>
    </w:p>
    <w:p w14:paraId="75E6F40F" w14:textId="77777777" w:rsidR="0092571B" w:rsidRDefault="0092571B" w:rsidP="00636D73">
      <w:pPr>
        <w:pStyle w:val="msonormalmailrucssattributepostfix"/>
        <w:spacing w:before="0" w:beforeAutospacing="0" w:after="0" w:afterAutospacing="0"/>
        <w:jc w:val="both"/>
      </w:pPr>
      <w:r>
        <w:rPr>
          <w:lang w:val="it-IT"/>
        </w:rPr>
        <w:t>Н</w:t>
      </w:r>
      <w:r>
        <w:t xml:space="preserve">а 2021 год в мкр. Клязьма-Старбеево работают 3 детских сада – </w:t>
      </w:r>
    </w:p>
    <w:p w14:paraId="44E871BC" w14:textId="77777777" w:rsidR="0092571B" w:rsidRDefault="0092571B" w:rsidP="0092571B">
      <w:pPr>
        <w:pStyle w:val="msonormalmailrucssattributepostfix"/>
        <w:spacing w:before="0" w:beforeAutospacing="0" w:after="0" w:afterAutospacing="0"/>
        <w:jc w:val="both"/>
      </w:pPr>
    </w:p>
    <w:p w14:paraId="5418D7BA" w14:textId="77777777" w:rsidR="0092571B" w:rsidRDefault="0092571B" w:rsidP="0092571B">
      <w:pPr>
        <w:pStyle w:val="msonormalmailrucssattributepostfix"/>
        <w:numPr>
          <w:ilvl w:val="0"/>
          <w:numId w:val="12"/>
        </w:numPr>
        <w:spacing w:before="0" w:beforeAutospacing="0" w:after="0" w:afterAutospacing="0"/>
        <w:jc w:val="both"/>
        <w:rPr>
          <w:rFonts w:ascii="Cambria" w:hAnsi="Cambria"/>
          <w:i/>
          <w:lang w:val="it-IT"/>
        </w:rPr>
      </w:pPr>
      <w:r>
        <w:t xml:space="preserve">МБДОУ СОШ №30 «Лесная сказка» </w:t>
      </w:r>
      <w:r w:rsidRPr="0092571B">
        <w:rPr>
          <w:b/>
        </w:rPr>
        <w:t>125 мест</w:t>
      </w:r>
      <w:r>
        <w:t xml:space="preserve"> </w:t>
      </w:r>
      <w:r w:rsidRPr="00462E77">
        <w:rPr>
          <w:rFonts w:ascii="Cambria" w:hAnsi="Cambria"/>
          <w:i/>
        </w:rPr>
        <w:t>* согласно  Постановлени</w:t>
      </w:r>
      <w:r>
        <w:rPr>
          <w:rFonts w:ascii="Cambria" w:hAnsi="Cambria"/>
          <w:i/>
        </w:rPr>
        <w:t xml:space="preserve">ю Администрации г.о. Химки </w:t>
      </w:r>
      <w:r w:rsidRPr="00462E77">
        <w:rPr>
          <w:rFonts w:ascii="Cambria" w:hAnsi="Cambria"/>
          <w:i/>
        </w:rPr>
        <w:t xml:space="preserve"> 795 от 05.07.2011г.</w:t>
      </w:r>
    </w:p>
    <w:p w14:paraId="4FC41A9F" w14:textId="77777777" w:rsidR="0092571B" w:rsidRDefault="0092571B" w:rsidP="0092571B">
      <w:pPr>
        <w:pStyle w:val="msonormalmailrucssattributepostfix"/>
        <w:numPr>
          <w:ilvl w:val="0"/>
          <w:numId w:val="12"/>
        </w:numPr>
        <w:spacing w:before="0" w:beforeAutospacing="0" w:after="0" w:afterAutospacing="0"/>
        <w:jc w:val="both"/>
        <w:rPr>
          <w:rFonts w:ascii="Cambria" w:hAnsi="Cambria"/>
          <w:i/>
          <w:lang w:val="it-IT"/>
        </w:rPr>
      </w:pPr>
      <w:r>
        <w:t xml:space="preserve">МБДОУ СОШ №30 «Бибигон» </w:t>
      </w:r>
      <w:r w:rsidRPr="0092571B">
        <w:rPr>
          <w:b/>
        </w:rPr>
        <w:t>120 мест</w:t>
      </w:r>
      <w:r>
        <w:t xml:space="preserve"> </w:t>
      </w:r>
      <w:r w:rsidRPr="0092571B">
        <w:rPr>
          <w:rFonts w:ascii="Cambria" w:hAnsi="Cambria"/>
        </w:rPr>
        <w:t xml:space="preserve">**** Инвестиционный  контракт  (договор)    №181 от 26.06.2005г.  </w:t>
      </w:r>
    </w:p>
    <w:p w14:paraId="459CDFCE" w14:textId="77777777" w:rsidR="0092571B" w:rsidRPr="0092571B" w:rsidRDefault="0092571B" w:rsidP="0092571B">
      <w:pPr>
        <w:pStyle w:val="msonormalmailrucssattributepostfix"/>
        <w:numPr>
          <w:ilvl w:val="0"/>
          <w:numId w:val="12"/>
        </w:numPr>
        <w:spacing w:before="0" w:beforeAutospacing="0" w:after="0" w:afterAutospacing="0"/>
        <w:jc w:val="both"/>
        <w:rPr>
          <w:rFonts w:ascii="Cambria" w:hAnsi="Cambria"/>
          <w:i/>
          <w:lang w:val="it-IT"/>
        </w:rPr>
      </w:pPr>
      <w:r>
        <w:t xml:space="preserve">МБДОУ д/с №36 «Мишутка» </w:t>
      </w:r>
      <w:r w:rsidRPr="0092571B">
        <w:rPr>
          <w:b/>
        </w:rPr>
        <w:t>152 места</w:t>
      </w:r>
      <w:r>
        <w:t xml:space="preserve"> </w:t>
      </w:r>
      <w:r w:rsidRPr="0092571B">
        <w:rPr>
          <w:rFonts w:ascii="Cambria" w:hAnsi="Cambria"/>
          <w:i/>
        </w:rPr>
        <w:t>***** Постановление  Администрации г.о. Химки Московской области № 1528 от 18.09.2012 г. Проекта планировки и Проекта межевания территории квартала Вашутино</w:t>
      </w:r>
    </w:p>
    <w:p w14:paraId="144A5D23" w14:textId="77777777" w:rsidR="0092571B" w:rsidRPr="0092571B" w:rsidRDefault="0092571B" w:rsidP="0092571B">
      <w:pPr>
        <w:pStyle w:val="msonormalmailrucssattributepostfix"/>
        <w:spacing w:before="0" w:beforeAutospacing="0" w:after="0" w:afterAutospacing="0"/>
        <w:ind w:left="360"/>
        <w:jc w:val="both"/>
        <w:rPr>
          <w:rFonts w:ascii="Cambria" w:hAnsi="Cambria"/>
          <w:i/>
          <w:lang w:val="it-IT"/>
        </w:rPr>
      </w:pPr>
    </w:p>
    <w:p w14:paraId="08ED2690" w14:textId="77777777" w:rsidR="0092571B" w:rsidRPr="0092571B" w:rsidRDefault="0092571B" w:rsidP="00636D73">
      <w:pPr>
        <w:pStyle w:val="msonormalmailrucssattributepostfix"/>
        <w:spacing w:before="0" w:beforeAutospacing="0" w:after="0" w:afterAutospacing="0"/>
        <w:jc w:val="both"/>
        <w:rPr>
          <w:b/>
        </w:rPr>
      </w:pPr>
      <w:r w:rsidRPr="0092571B">
        <w:rPr>
          <w:b/>
        </w:rPr>
        <w:t>Итого: 397 мест</w:t>
      </w:r>
      <w:r w:rsidR="00C45410">
        <w:rPr>
          <w:b/>
        </w:rPr>
        <w:t xml:space="preserve"> имеется</w:t>
      </w:r>
      <w:r w:rsidRPr="0092571B">
        <w:rPr>
          <w:b/>
        </w:rPr>
        <w:t xml:space="preserve">. </w:t>
      </w:r>
    </w:p>
    <w:p w14:paraId="738610EB" w14:textId="77777777" w:rsidR="0092571B" w:rsidRDefault="0092571B" w:rsidP="00636D73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lang w:val="it-IT"/>
        </w:rPr>
      </w:pPr>
    </w:p>
    <w:p w14:paraId="37E47208" w14:textId="77777777" w:rsidR="0092571B" w:rsidRPr="00230A8D" w:rsidRDefault="0092571B" w:rsidP="0092571B">
      <w:pPr>
        <w:pStyle w:val="msonormalmailrucssattributepostfix"/>
        <w:spacing w:before="0" w:beforeAutospacing="0" w:after="0" w:afterAutospacing="0"/>
        <w:jc w:val="center"/>
        <w:rPr>
          <w:b/>
        </w:rPr>
      </w:pPr>
      <w:r w:rsidRPr="00230A8D">
        <w:rPr>
          <w:rFonts w:ascii="Cambria" w:hAnsi="Cambria"/>
          <w:b/>
          <w:lang w:val="it-IT"/>
        </w:rPr>
        <w:t xml:space="preserve">2018 </w:t>
      </w:r>
      <w:r w:rsidRPr="00230A8D">
        <w:rPr>
          <w:b/>
          <w:lang w:val="it-IT"/>
        </w:rPr>
        <w:t>г</w:t>
      </w:r>
      <w:r w:rsidRPr="00230A8D">
        <w:rPr>
          <w:b/>
        </w:rPr>
        <w:t xml:space="preserve">од: </w:t>
      </w:r>
    </w:p>
    <w:p w14:paraId="6AB98F95" w14:textId="77777777" w:rsidR="00DF7902" w:rsidRDefault="0092571B" w:rsidP="0092571B">
      <w:pPr>
        <w:pStyle w:val="msonormalmailrucssattributepostfix"/>
        <w:spacing w:before="0" w:beforeAutospacing="0" w:after="0" w:afterAutospacing="0"/>
      </w:pPr>
      <w:r>
        <w:t>7200 чел.</w:t>
      </w:r>
      <w:r w:rsidR="00DF7902">
        <w:t>(население)</w:t>
      </w:r>
      <w:r>
        <w:t xml:space="preserve"> / 1000 х 65 мест</w:t>
      </w:r>
      <w:r w:rsidR="00DF7902">
        <w:t xml:space="preserve"> (норматив) </w:t>
      </w:r>
      <w:r>
        <w:t xml:space="preserve">= </w:t>
      </w:r>
      <w:r w:rsidR="00DF7902">
        <w:t xml:space="preserve"> 468 мест (потребность); </w:t>
      </w:r>
    </w:p>
    <w:p w14:paraId="2740FDC4" w14:textId="77777777" w:rsidR="0092571B" w:rsidRPr="0092571B" w:rsidRDefault="00DF7902" w:rsidP="0092571B">
      <w:pPr>
        <w:pStyle w:val="msonormalmailrucssattributepostfix"/>
        <w:spacing w:before="0" w:beforeAutospacing="0" w:after="0" w:afterAutospacing="0"/>
      </w:pPr>
      <w:r>
        <w:t xml:space="preserve">468 мест (потребность) – 397 мест (имеется) = </w:t>
      </w:r>
      <w:r w:rsidRPr="00DF7902">
        <w:rPr>
          <w:b/>
          <w:color w:val="FF0000"/>
        </w:rPr>
        <w:t>71 мест (дефицит)</w:t>
      </w:r>
      <w:r>
        <w:t xml:space="preserve"> </w:t>
      </w:r>
    </w:p>
    <w:p w14:paraId="637805D2" w14:textId="77777777" w:rsidR="00015A41" w:rsidRDefault="00015A41" w:rsidP="00636D73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lang w:val="it-IT"/>
        </w:rPr>
      </w:pPr>
    </w:p>
    <w:p w14:paraId="114B70D1" w14:textId="77777777" w:rsidR="00DF7902" w:rsidRPr="00230A8D" w:rsidRDefault="00DF7902" w:rsidP="00DF7902">
      <w:pPr>
        <w:pStyle w:val="msonormalmailrucssattributepostfix"/>
        <w:spacing w:before="0" w:beforeAutospacing="0" w:after="0" w:afterAutospacing="0"/>
        <w:jc w:val="center"/>
        <w:rPr>
          <w:b/>
        </w:rPr>
      </w:pPr>
      <w:r w:rsidRPr="00230A8D">
        <w:rPr>
          <w:rFonts w:ascii="Cambria" w:hAnsi="Cambria"/>
          <w:b/>
          <w:lang w:val="it-IT"/>
        </w:rPr>
        <w:t xml:space="preserve">2021 </w:t>
      </w:r>
      <w:r w:rsidRPr="00230A8D">
        <w:rPr>
          <w:b/>
          <w:lang w:val="it-IT"/>
        </w:rPr>
        <w:t>г</w:t>
      </w:r>
      <w:r w:rsidRPr="00230A8D">
        <w:rPr>
          <w:b/>
        </w:rPr>
        <w:t xml:space="preserve">од: </w:t>
      </w:r>
    </w:p>
    <w:p w14:paraId="5050D080" w14:textId="77777777" w:rsidR="00DF7902" w:rsidRDefault="00733BE6" w:rsidP="00DF7902">
      <w:pPr>
        <w:pStyle w:val="msonormalmailrucssattributepostfix"/>
        <w:spacing w:before="0" w:beforeAutospacing="0" w:after="0" w:afterAutospacing="0"/>
      </w:pPr>
      <w:r>
        <w:t>8785</w:t>
      </w:r>
      <w:r w:rsidR="00DF7902">
        <w:t xml:space="preserve"> чел.(население) / 1000 х 65 мест (норматив) =  </w:t>
      </w:r>
      <w:r>
        <w:t xml:space="preserve">571 </w:t>
      </w:r>
      <w:r w:rsidR="00DF7902">
        <w:t xml:space="preserve">мест (потребность); </w:t>
      </w:r>
    </w:p>
    <w:p w14:paraId="0D108E05" w14:textId="77777777" w:rsidR="00DF7902" w:rsidRPr="0092571B" w:rsidRDefault="00733BE6" w:rsidP="00DF7902">
      <w:pPr>
        <w:pStyle w:val="msonormalmailrucssattributepostfix"/>
        <w:spacing w:before="0" w:beforeAutospacing="0" w:after="0" w:afterAutospacing="0"/>
      </w:pPr>
      <w:r>
        <w:t>571</w:t>
      </w:r>
      <w:r w:rsidR="00DF7902">
        <w:t xml:space="preserve"> мест (потребность) – 397 мест (имеется) = </w:t>
      </w:r>
      <w:r>
        <w:rPr>
          <w:b/>
          <w:color w:val="FF0000"/>
        </w:rPr>
        <w:t xml:space="preserve">174 </w:t>
      </w:r>
      <w:r w:rsidR="00DF7902" w:rsidRPr="00DF7902">
        <w:rPr>
          <w:b/>
          <w:color w:val="FF0000"/>
        </w:rPr>
        <w:t>мест</w:t>
      </w:r>
      <w:r>
        <w:rPr>
          <w:b/>
          <w:color w:val="FF0000"/>
        </w:rPr>
        <w:t>а</w:t>
      </w:r>
      <w:r w:rsidR="00DF7902" w:rsidRPr="00DF7902">
        <w:rPr>
          <w:b/>
          <w:color w:val="FF0000"/>
        </w:rPr>
        <w:t xml:space="preserve"> (дефицит)</w:t>
      </w:r>
      <w:r w:rsidR="00DF7902">
        <w:t xml:space="preserve"> </w:t>
      </w:r>
    </w:p>
    <w:p w14:paraId="463F29E8" w14:textId="77777777" w:rsidR="00DF7902" w:rsidRDefault="00DF7902" w:rsidP="00DF7902">
      <w:pPr>
        <w:pStyle w:val="msonormalmailrucssattributepostfix"/>
        <w:spacing w:before="0" w:beforeAutospacing="0" w:after="0" w:afterAutospacing="0"/>
      </w:pPr>
    </w:p>
    <w:p w14:paraId="3A4AAEF6" w14:textId="77777777" w:rsidR="00DF7902" w:rsidRPr="00230A8D" w:rsidRDefault="00DF7902" w:rsidP="00DF7902">
      <w:pPr>
        <w:pStyle w:val="msonormalmailrucssattributepostfix"/>
        <w:spacing w:before="0" w:beforeAutospacing="0" w:after="0" w:afterAutospacing="0"/>
        <w:jc w:val="center"/>
        <w:rPr>
          <w:b/>
        </w:rPr>
      </w:pPr>
      <w:r w:rsidRPr="00230A8D">
        <w:rPr>
          <w:b/>
        </w:rPr>
        <w:t xml:space="preserve">2023 год: </w:t>
      </w:r>
    </w:p>
    <w:p w14:paraId="7CAD3478" w14:textId="77777777" w:rsidR="00DF7902" w:rsidRDefault="0079373C" w:rsidP="00DF7902">
      <w:pPr>
        <w:pStyle w:val="msonormalmailrucssattributepostfix"/>
        <w:spacing w:before="0" w:beforeAutospacing="0" w:after="0" w:afterAutospacing="0"/>
      </w:pPr>
      <w:r>
        <w:rPr>
          <w:lang w:val="it-IT"/>
        </w:rPr>
        <w:t>17279</w:t>
      </w:r>
      <w:r w:rsidR="00DF7902">
        <w:t xml:space="preserve"> чел.(население) / </w:t>
      </w:r>
      <w:r>
        <w:t>1000 х 65 мест (норматив) =  112</w:t>
      </w:r>
      <w:r w:rsidR="00DF7902">
        <w:t xml:space="preserve">3 места (потребность); </w:t>
      </w:r>
    </w:p>
    <w:p w14:paraId="5356D140" w14:textId="77777777" w:rsidR="00DF7902" w:rsidRDefault="0079373C" w:rsidP="00DF7902">
      <w:pPr>
        <w:pStyle w:val="msonormalmailrucssattributepostfix"/>
        <w:spacing w:before="0" w:beforeAutospacing="0" w:after="0" w:afterAutospacing="0"/>
      </w:pPr>
      <w:r>
        <w:t>112</w:t>
      </w:r>
      <w:r w:rsidR="00DF7902">
        <w:t xml:space="preserve">3 места (потребность) – 397 мест (имеется) = </w:t>
      </w:r>
      <w:r>
        <w:rPr>
          <w:b/>
          <w:color w:val="FF0000"/>
        </w:rPr>
        <w:t>726</w:t>
      </w:r>
      <w:r w:rsidR="00DF7902" w:rsidRPr="00DF7902">
        <w:rPr>
          <w:b/>
          <w:color w:val="FF0000"/>
        </w:rPr>
        <w:t xml:space="preserve"> мест (дефицит).</w:t>
      </w:r>
      <w:r w:rsidR="00DF7902">
        <w:t xml:space="preserve"> </w:t>
      </w:r>
    </w:p>
    <w:p w14:paraId="3B7B4B86" w14:textId="77777777" w:rsidR="00DF7902" w:rsidRDefault="00DF7902" w:rsidP="00DF7902">
      <w:pPr>
        <w:pStyle w:val="msonormalmailrucssattributepostfix"/>
        <w:spacing w:before="0" w:beforeAutospacing="0" w:after="0" w:afterAutospacing="0"/>
      </w:pPr>
    </w:p>
    <w:p w14:paraId="32AB0AAF" w14:textId="77777777" w:rsidR="00DF7902" w:rsidRDefault="00DF7902" w:rsidP="00DF7902">
      <w:pPr>
        <w:pStyle w:val="msonormalmailrucssattributepostfix"/>
        <w:spacing w:before="0" w:beforeAutospacing="0" w:after="0" w:afterAutospacing="0"/>
      </w:pPr>
      <w:r>
        <w:t xml:space="preserve">Следовательно, к 2023 году дефицит мест в детских садах </w:t>
      </w:r>
      <w:r w:rsidR="0079373C">
        <w:t>достигнет 726</w:t>
      </w:r>
      <w:r>
        <w:t xml:space="preserve"> (!) </w:t>
      </w:r>
    </w:p>
    <w:p w14:paraId="3A0FF5F2" w14:textId="77777777" w:rsidR="00DF7902" w:rsidRDefault="00DF7902" w:rsidP="00DF7902">
      <w:pPr>
        <w:pStyle w:val="msonormalmailrucssattributepostfix"/>
        <w:spacing w:before="0" w:beforeAutospacing="0" w:after="0" w:afterAutospacing="0"/>
        <w:jc w:val="center"/>
      </w:pPr>
    </w:p>
    <w:p w14:paraId="5630AD66" w14:textId="77777777" w:rsidR="00C574C1" w:rsidRPr="00DF7902" w:rsidRDefault="00C574C1" w:rsidP="00DF7902">
      <w:pPr>
        <w:pStyle w:val="msonormalmailrucssattributepostfix"/>
        <w:spacing w:before="0" w:beforeAutospacing="0" w:after="0" w:afterAutospacing="0"/>
        <w:jc w:val="center"/>
      </w:pPr>
    </w:p>
    <w:p w14:paraId="2F541860" w14:textId="77777777" w:rsidR="008C3B5E" w:rsidRPr="00570F11" w:rsidRDefault="008C3B5E" w:rsidP="008C3B5E">
      <w:pPr>
        <w:pStyle w:val="msonormalmailrucssattributepostfix"/>
        <w:spacing w:before="0" w:beforeAutospacing="0" w:after="0" w:afterAutospacing="0"/>
        <w:jc w:val="center"/>
        <w:rPr>
          <w:b/>
          <w:u w:val="single"/>
          <w:lang w:val="it-IT"/>
        </w:rPr>
      </w:pPr>
      <w:r w:rsidRPr="00570F11">
        <w:rPr>
          <w:b/>
          <w:u w:val="single"/>
          <w:lang w:val="it-IT"/>
        </w:rPr>
        <w:t xml:space="preserve">ОРГАНИЗАЦИИ ЗДРАВООХРАНЕНИЯ </w:t>
      </w:r>
    </w:p>
    <w:p w14:paraId="7F79FE21" w14:textId="77777777" w:rsidR="00963DF0" w:rsidRPr="008C3B5E" w:rsidRDefault="008C3B5E" w:rsidP="008C3B5E">
      <w:pPr>
        <w:pStyle w:val="msonormalmailrucssattributepostfix"/>
        <w:spacing w:before="0" w:beforeAutospacing="0" w:after="0" w:afterAutospacing="0"/>
        <w:jc w:val="center"/>
      </w:pPr>
      <w:r>
        <w:rPr>
          <w:lang w:val="it-IT"/>
        </w:rPr>
        <w:t xml:space="preserve">(существующий дефицит) </w:t>
      </w:r>
    </w:p>
    <w:p w14:paraId="61829076" w14:textId="77777777" w:rsidR="00867458" w:rsidRDefault="00867458" w:rsidP="003F69EB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i/>
        </w:rPr>
      </w:pPr>
    </w:p>
    <w:p w14:paraId="1A097759" w14:textId="77777777" w:rsidR="008C3B5E" w:rsidRPr="00E871E7" w:rsidRDefault="008C3B5E" w:rsidP="002F0ABB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lang w:val="it-IT"/>
        </w:rPr>
      </w:pPr>
      <w:r w:rsidRPr="008C3B5E">
        <w:rPr>
          <w:b/>
          <w:u w:val="single"/>
        </w:rPr>
        <w:t>В настоящее время в</w:t>
      </w:r>
      <w:r w:rsidR="002F0ABB" w:rsidRPr="008C3B5E">
        <w:rPr>
          <w:rFonts w:ascii="Cambria" w:hAnsi="Cambria"/>
          <w:b/>
          <w:u w:val="single"/>
        </w:rPr>
        <w:t xml:space="preserve"> мкр. Клязьма-Старбеево </w:t>
      </w:r>
      <w:r w:rsidRPr="008C3B5E">
        <w:rPr>
          <w:rFonts w:eastAsia="Cambria"/>
          <w:b/>
          <w:color w:val="000000"/>
          <w:szCs w:val="20"/>
          <w:u w:val="single"/>
          <w:shd w:val="clear" w:color="auto" w:fill="FFFFFF"/>
          <w:lang w:eastAsia="en-US"/>
        </w:rPr>
        <w:t>есть только здание а</w:t>
      </w:r>
      <w:r w:rsidR="003913C4" w:rsidRPr="008C3B5E">
        <w:rPr>
          <w:rFonts w:eastAsia="Cambria"/>
          <w:b/>
          <w:color w:val="000000"/>
          <w:szCs w:val="20"/>
          <w:u w:val="single"/>
          <w:shd w:val="clear" w:color="auto" w:fill="FFFFFF"/>
          <w:lang w:eastAsia="en-US"/>
        </w:rPr>
        <w:t>мбулатории  по адресу г.о Химки, квартал Клязьма, д.11</w:t>
      </w:r>
      <w:r w:rsidR="00E871E7">
        <w:rPr>
          <w:rFonts w:eastAsia="Cambria"/>
          <w:b/>
          <w:color w:val="000000"/>
          <w:szCs w:val="20"/>
          <w:u w:val="single"/>
          <w:shd w:val="clear" w:color="auto" w:fill="FFFFFF"/>
          <w:lang w:eastAsia="en-US"/>
        </w:rPr>
        <w:t xml:space="preserve"> (в здании избы, в которой работают педиатр и терапевт</w:t>
      </w:r>
      <w:r w:rsidRPr="008C3B5E">
        <w:rPr>
          <w:rFonts w:eastAsia="Cambria"/>
          <w:b/>
          <w:color w:val="000000"/>
          <w:szCs w:val="20"/>
          <w:u w:val="single"/>
          <w:shd w:val="clear" w:color="auto" w:fill="FFFFFF"/>
          <w:lang w:eastAsia="en-US"/>
        </w:rPr>
        <w:t>) пропускной способностью 25 пос. в смену</w:t>
      </w:r>
      <w:r w:rsidR="003913C4">
        <w:rPr>
          <w:rFonts w:eastAsia="Cambria"/>
          <w:color w:val="000000"/>
          <w:szCs w:val="20"/>
          <w:shd w:val="clear" w:color="auto" w:fill="FFFFFF"/>
          <w:lang w:eastAsia="en-US"/>
        </w:rPr>
        <w:t xml:space="preserve"> </w:t>
      </w:r>
      <w:r>
        <w:rPr>
          <w:rFonts w:eastAsia="Cambria"/>
          <w:color w:val="000000"/>
          <w:szCs w:val="20"/>
          <w:shd w:val="clear" w:color="auto" w:fill="FFFFFF"/>
          <w:lang w:eastAsia="en-US"/>
        </w:rPr>
        <w:t>(</w:t>
      </w:r>
      <w:r w:rsidR="003913C4">
        <w:rPr>
          <w:rFonts w:ascii="Cambria" w:hAnsi="Cambria"/>
        </w:rPr>
        <w:t>из ответа</w:t>
      </w:r>
      <w:r w:rsidR="003913C4" w:rsidRPr="00FA68CD">
        <w:rPr>
          <w:rFonts w:ascii="Cambria" w:hAnsi="Cambria"/>
        </w:rPr>
        <w:t xml:space="preserve"> </w:t>
      </w:r>
      <w:r w:rsidR="003913C4">
        <w:rPr>
          <w:rFonts w:ascii="Cambria" w:hAnsi="Cambria"/>
        </w:rPr>
        <w:t>ГАУЗ МО «Химкинская ОБ» 01-17-2639 исх/19 от 19.11.2019г</w:t>
      </w:r>
      <w:r>
        <w:t>)</w:t>
      </w:r>
      <w:r w:rsidR="002F0ABB">
        <w:rPr>
          <w:rFonts w:ascii="Cambria" w:hAnsi="Cambria"/>
        </w:rPr>
        <w:t xml:space="preserve">: </w:t>
      </w:r>
    </w:p>
    <w:p w14:paraId="2BA226A1" w14:textId="77777777" w:rsidR="008C3B5E" w:rsidRPr="008C3B5E" w:rsidRDefault="008C3B5E" w:rsidP="002F0ABB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lang w:val="it-IT"/>
        </w:rPr>
      </w:pPr>
    </w:p>
    <w:p w14:paraId="17AD93B2" w14:textId="77777777" w:rsidR="008C3B5E" w:rsidRDefault="008C3B5E" w:rsidP="002F0ABB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</w:rPr>
      </w:pPr>
    </w:p>
    <w:p w14:paraId="22BA70C3" w14:textId="77777777" w:rsidR="008C3B5E" w:rsidRPr="00230A8D" w:rsidRDefault="008C3B5E" w:rsidP="008C3B5E">
      <w:pPr>
        <w:pStyle w:val="msonormalmailrucssattributepostfix"/>
        <w:spacing w:before="0" w:beforeAutospacing="0" w:after="0" w:afterAutospacing="0"/>
        <w:jc w:val="center"/>
        <w:rPr>
          <w:b/>
        </w:rPr>
      </w:pPr>
      <w:r w:rsidRPr="00230A8D">
        <w:rPr>
          <w:rFonts w:ascii="Cambria" w:hAnsi="Cambria"/>
          <w:b/>
          <w:lang w:val="it-IT"/>
        </w:rPr>
        <w:t xml:space="preserve">2018 </w:t>
      </w:r>
      <w:r w:rsidRPr="00230A8D">
        <w:rPr>
          <w:b/>
          <w:lang w:val="it-IT"/>
        </w:rPr>
        <w:t>г</w:t>
      </w:r>
      <w:r w:rsidRPr="00230A8D">
        <w:rPr>
          <w:b/>
        </w:rPr>
        <w:t xml:space="preserve">од: </w:t>
      </w:r>
    </w:p>
    <w:p w14:paraId="0DE4B5B7" w14:textId="77777777" w:rsidR="008C3B5E" w:rsidRDefault="008C3B5E" w:rsidP="002F0ABB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lang w:val="it-IT"/>
        </w:rPr>
      </w:pPr>
    </w:p>
    <w:p w14:paraId="78FFE49C" w14:textId="77777777" w:rsidR="008C3B5E" w:rsidRDefault="008C3B5E" w:rsidP="002F0ABB">
      <w:pPr>
        <w:pStyle w:val="msonormalmailrucssattributepostfix"/>
        <w:spacing w:before="0" w:beforeAutospacing="0" w:after="0" w:afterAutospacing="0"/>
        <w:jc w:val="both"/>
      </w:pPr>
      <w:r>
        <w:rPr>
          <w:rFonts w:ascii="Cambria" w:hAnsi="Cambria"/>
        </w:rPr>
        <w:t xml:space="preserve">7200 </w:t>
      </w:r>
      <w:r>
        <w:t xml:space="preserve">чел. (население) /1000 х 17,75 посещений/сутки (норматив) = 127,8 посещений/сутки (потребность). </w:t>
      </w:r>
    </w:p>
    <w:p w14:paraId="0AABD7FE" w14:textId="77777777" w:rsidR="008C3B5E" w:rsidRDefault="008C3B5E" w:rsidP="002F0ABB">
      <w:pPr>
        <w:pStyle w:val="msonormalmailrucssattributepostfix"/>
        <w:spacing w:before="0" w:beforeAutospacing="0" w:after="0" w:afterAutospacing="0"/>
        <w:jc w:val="both"/>
      </w:pPr>
      <w:r>
        <w:t xml:space="preserve">127,8 (потребность) – 25 (имеется) = </w:t>
      </w:r>
      <w:r w:rsidRPr="008C3B5E">
        <w:rPr>
          <w:b/>
          <w:color w:val="FF0000"/>
        </w:rPr>
        <w:t xml:space="preserve">102,8 посещений/сутки (дефицит) </w:t>
      </w:r>
      <w:r>
        <w:rPr>
          <w:b/>
          <w:color w:val="FF0000"/>
        </w:rPr>
        <w:t xml:space="preserve">в поликлиниках. </w:t>
      </w:r>
    </w:p>
    <w:p w14:paraId="66204FF1" w14:textId="77777777" w:rsidR="008C3B5E" w:rsidRDefault="008C3B5E" w:rsidP="002F0ABB">
      <w:pPr>
        <w:pStyle w:val="msonormalmailrucssattributepostfix"/>
        <w:spacing w:before="0" w:beforeAutospacing="0" w:after="0" w:afterAutospacing="0"/>
        <w:jc w:val="both"/>
      </w:pPr>
    </w:p>
    <w:p w14:paraId="2DBF0D7D" w14:textId="77777777" w:rsidR="008C3B5E" w:rsidRPr="008C3B5E" w:rsidRDefault="008C3B5E" w:rsidP="002F0ABB">
      <w:pPr>
        <w:pStyle w:val="msonormalmailrucssattributepostfix"/>
        <w:spacing w:before="0" w:beforeAutospacing="0" w:after="0" w:afterAutospacing="0"/>
        <w:jc w:val="both"/>
      </w:pPr>
    </w:p>
    <w:p w14:paraId="4E4043D0" w14:textId="77777777" w:rsidR="008C3B5E" w:rsidRPr="00230A8D" w:rsidRDefault="008C3B5E" w:rsidP="008C3B5E">
      <w:pPr>
        <w:pStyle w:val="msonormalmailrucssattributepostfix"/>
        <w:spacing w:before="0" w:beforeAutospacing="0" w:after="0" w:afterAutospacing="0"/>
        <w:jc w:val="center"/>
        <w:rPr>
          <w:b/>
        </w:rPr>
      </w:pPr>
      <w:r w:rsidRPr="00230A8D">
        <w:rPr>
          <w:rFonts w:ascii="Cambria" w:hAnsi="Cambria"/>
          <w:b/>
          <w:lang w:val="it-IT"/>
        </w:rPr>
        <w:t xml:space="preserve">2021 </w:t>
      </w:r>
      <w:r w:rsidRPr="00230A8D">
        <w:rPr>
          <w:b/>
          <w:lang w:val="it-IT"/>
        </w:rPr>
        <w:t>г</w:t>
      </w:r>
      <w:r w:rsidRPr="00230A8D">
        <w:rPr>
          <w:b/>
        </w:rPr>
        <w:t xml:space="preserve">од: </w:t>
      </w:r>
    </w:p>
    <w:p w14:paraId="60B466F1" w14:textId="77777777" w:rsidR="008C3B5E" w:rsidRDefault="00A14053" w:rsidP="008C3B5E">
      <w:pPr>
        <w:pStyle w:val="msonormalmailrucssattributepostfix"/>
        <w:spacing w:before="0" w:beforeAutospacing="0" w:after="0" w:afterAutospacing="0"/>
        <w:jc w:val="both"/>
      </w:pPr>
      <w:r>
        <w:t>8785</w:t>
      </w:r>
      <w:r w:rsidR="008C3B5E">
        <w:rPr>
          <w:rFonts w:ascii="Cambria" w:hAnsi="Cambria"/>
        </w:rPr>
        <w:t xml:space="preserve"> </w:t>
      </w:r>
      <w:r w:rsidR="008C3B5E">
        <w:t xml:space="preserve">чел. (население) /1000 х 17,75 посещений/сутки (норматив) = </w:t>
      </w:r>
      <w:r>
        <w:t>156</w:t>
      </w:r>
      <w:r w:rsidR="008C3B5E">
        <w:t xml:space="preserve"> посещений/сутки (потребность). </w:t>
      </w:r>
    </w:p>
    <w:p w14:paraId="739BB5D3" w14:textId="77777777" w:rsidR="008C3B5E" w:rsidRDefault="00A14053" w:rsidP="008C3B5E">
      <w:pPr>
        <w:pStyle w:val="msonormalmailrucssattributepostfix"/>
        <w:spacing w:before="0" w:beforeAutospacing="0" w:after="0" w:afterAutospacing="0"/>
        <w:jc w:val="both"/>
      </w:pPr>
      <w:r>
        <w:t xml:space="preserve">156 </w:t>
      </w:r>
      <w:r w:rsidR="008C3B5E">
        <w:t xml:space="preserve">(потребность) – 25 (имеется) = </w:t>
      </w:r>
      <w:r>
        <w:rPr>
          <w:b/>
          <w:color w:val="FF0000"/>
        </w:rPr>
        <w:t xml:space="preserve">131 </w:t>
      </w:r>
      <w:r w:rsidR="008C3B5E" w:rsidRPr="008C3B5E">
        <w:rPr>
          <w:b/>
          <w:color w:val="FF0000"/>
        </w:rPr>
        <w:t xml:space="preserve">посещений/сутки (дефицит) </w:t>
      </w:r>
      <w:r w:rsidR="008C3B5E">
        <w:rPr>
          <w:b/>
          <w:color w:val="FF0000"/>
        </w:rPr>
        <w:t xml:space="preserve">в поликлиниках. </w:t>
      </w:r>
    </w:p>
    <w:p w14:paraId="6B62F1B3" w14:textId="77777777" w:rsidR="008C3B5E" w:rsidRDefault="008C3B5E" w:rsidP="002F0ABB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lang w:val="it-IT"/>
        </w:rPr>
      </w:pPr>
    </w:p>
    <w:p w14:paraId="02F2C34E" w14:textId="77777777" w:rsidR="008C3B5E" w:rsidRPr="008C3B5E" w:rsidRDefault="008C3B5E" w:rsidP="002F0ABB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lang w:val="it-IT"/>
        </w:rPr>
      </w:pPr>
    </w:p>
    <w:p w14:paraId="727BB8FA" w14:textId="77777777" w:rsidR="008C3B5E" w:rsidRPr="00230A8D" w:rsidRDefault="008C3B5E" w:rsidP="008C3B5E">
      <w:pPr>
        <w:pStyle w:val="msonormalmailrucssattributepostfix"/>
        <w:spacing w:before="0" w:beforeAutospacing="0" w:after="0" w:afterAutospacing="0"/>
        <w:jc w:val="center"/>
        <w:rPr>
          <w:b/>
        </w:rPr>
      </w:pPr>
      <w:r w:rsidRPr="00230A8D">
        <w:rPr>
          <w:b/>
        </w:rPr>
        <w:t xml:space="preserve">2023 год: </w:t>
      </w:r>
    </w:p>
    <w:p w14:paraId="680A4E5D" w14:textId="77777777" w:rsidR="008C3B5E" w:rsidRDefault="008C3B5E" w:rsidP="002F0ABB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</w:rPr>
      </w:pPr>
    </w:p>
    <w:p w14:paraId="0B4617AD" w14:textId="77777777" w:rsidR="008C3B5E" w:rsidRDefault="0079373C" w:rsidP="008C3B5E">
      <w:pPr>
        <w:pStyle w:val="msonormalmailrucssattributepostfix"/>
        <w:spacing w:before="0" w:beforeAutospacing="0" w:after="0" w:afterAutospacing="0"/>
        <w:jc w:val="both"/>
      </w:pPr>
      <w:r>
        <w:t>17279</w:t>
      </w:r>
      <w:r w:rsidR="008C3B5E">
        <w:t xml:space="preserve"> чел. (население) /1000 х 17,75 посещений/сутки (норматив) = </w:t>
      </w:r>
      <w:r>
        <w:t>307</w:t>
      </w:r>
      <w:r w:rsidR="008C3B5E">
        <w:t xml:space="preserve"> посещений/сутки (потребность). </w:t>
      </w:r>
    </w:p>
    <w:p w14:paraId="5C7B2B62" w14:textId="77777777" w:rsidR="008C3B5E" w:rsidRDefault="0079373C" w:rsidP="008C3B5E">
      <w:pPr>
        <w:pStyle w:val="msonormalmailrucssattributepostfix"/>
        <w:spacing w:before="0" w:beforeAutospacing="0" w:after="0" w:afterAutospacing="0"/>
        <w:jc w:val="both"/>
      </w:pPr>
      <w:r>
        <w:t>307</w:t>
      </w:r>
      <w:r w:rsidR="00E23B74">
        <w:t xml:space="preserve"> </w:t>
      </w:r>
      <w:r w:rsidR="008C3B5E">
        <w:t xml:space="preserve">(потребность) – 25 (имеется) = </w:t>
      </w:r>
      <w:r>
        <w:rPr>
          <w:b/>
          <w:color w:val="FF0000"/>
        </w:rPr>
        <w:t>282</w:t>
      </w:r>
      <w:r w:rsidR="00E23B74">
        <w:rPr>
          <w:b/>
          <w:color w:val="FF0000"/>
        </w:rPr>
        <w:t xml:space="preserve"> </w:t>
      </w:r>
      <w:r w:rsidR="008C3B5E" w:rsidRPr="008C3B5E">
        <w:rPr>
          <w:b/>
          <w:color w:val="FF0000"/>
        </w:rPr>
        <w:t xml:space="preserve">посещений/сутки (дефицит) </w:t>
      </w:r>
      <w:r w:rsidR="008C3B5E">
        <w:rPr>
          <w:b/>
          <w:color w:val="FF0000"/>
        </w:rPr>
        <w:t xml:space="preserve">в поликлиниках. </w:t>
      </w:r>
    </w:p>
    <w:p w14:paraId="19219836" w14:textId="77777777" w:rsidR="008C3B5E" w:rsidRDefault="008C3B5E" w:rsidP="002F0ABB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</w:rPr>
      </w:pPr>
    </w:p>
    <w:p w14:paraId="211B3649" w14:textId="77777777" w:rsidR="00BE5FC1" w:rsidRPr="00230A8D" w:rsidRDefault="00BE5FC1" w:rsidP="00BE5FC1">
      <w:pPr>
        <w:widowControl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230A8D">
        <w:rPr>
          <w:rFonts w:ascii="Cambria" w:eastAsia="Times New Roman" w:hAnsi="Cambria" w:cs="Times New Roman"/>
          <w:lang w:eastAsia="ru-RU"/>
        </w:rPr>
        <w:t>Уже сегодня мы видим плачевную картину с социальными объектами. В микрорайоне Клязьма-Старбеево на сегодняшний день  НЕТ Н</w:t>
      </w:r>
      <w:r w:rsidRPr="00230A8D">
        <w:rPr>
          <w:rFonts w:ascii="Times New Roman" w:eastAsia="Times New Roman" w:hAnsi="Times New Roman" w:cs="Times New Roman"/>
          <w:lang w:eastAsia="ru-RU"/>
        </w:rPr>
        <w:t>И</w:t>
      </w:r>
      <w:r w:rsidRPr="00230A8D">
        <w:rPr>
          <w:rFonts w:ascii="Cambria" w:eastAsia="Times New Roman" w:hAnsi="Cambria" w:cs="Times New Roman"/>
          <w:lang w:eastAsia="ru-RU"/>
        </w:rPr>
        <w:t xml:space="preserve"> ОДНОЙ ПОЛИКЛИННИКИ, </w:t>
      </w:r>
      <w:r w:rsidRPr="00230A8D">
        <w:rPr>
          <w:rFonts w:ascii="Times New Roman" w:eastAsia="Times New Roman" w:hAnsi="Times New Roman" w:cs="Times New Roman"/>
          <w:lang w:eastAsia="ru-RU"/>
        </w:rPr>
        <w:t xml:space="preserve">НЕТ </w:t>
      </w:r>
      <w:r w:rsidRPr="00230A8D">
        <w:rPr>
          <w:rFonts w:ascii="Cambria" w:eastAsia="Times New Roman" w:hAnsi="Cambria" w:cs="Times New Roman"/>
          <w:lang w:eastAsia="ru-RU"/>
        </w:rPr>
        <w:t xml:space="preserve">СТАНЦИИ СКОРОЙ ПОМОЩИ! Нам приходится возить детей в садики  в разные районы Химок, которые так же переполнены, дорога в час пик занимает около часа. </w:t>
      </w:r>
    </w:p>
    <w:p w14:paraId="296FEF7D" w14:textId="77777777" w:rsidR="0087471A" w:rsidRDefault="0087471A" w:rsidP="00BE5FC1">
      <w:pPr>
        <w:widowControl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</w:p>
    <w:p w14:paraId="4C98CB70" w14:textId="77777777" w:rsidR="00B84185" w:rsidRPr="00B84185" w:rsidRDefault="00B84185" w:rsidP="00B841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84185">
        <w:rPr>
          <w:rFonts w:ascii="Times New Roman" w:eastAsia="Times New Roman" w:hAnsi="Times New Roman" w:cs="Times New Roman"/>
          <w:b/>
          <w:u w:val="single"/>
          <w:lang w:eastAsia="ru-RU"/>
        </w:rPr>
        <w:t>БАССЕЙНЫ</w:t>
      </w:r>
    </w:p>
    <w:p w14:paraId="3A39BFB2" w14:textId="77777777" w:rsidR="00B84185" w:rsidRDefault="00B84185" w:rsidP="00B841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(существующий дефицит)</w:t>
      </w:r>
    </w:p>
    <w:p w14:paraId="7194DBDC" w14:textId="77777777" w:rsidR="00B84185" w:rsidRDefault="00B84185" w:rsidP="00B8418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E9BFA4" w14:textId="77777777" w:rsidR="00B84185" w:rsidRDefault="00B84185" w:rsidP="00B8418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Единственный бассейн в мкр. Клязьма-Старбеево – существующий бассейн в здании «Олимпийца», предполагается проектом изменений в генеральный план к сносу. </w:t>
      </w:r>
    </w:p>
    <w:p w14:paraId="3F156DA0" w14:textId="77777777" w:rsidR="00B84185" w:rsidRDefault="00B84185" w:rsidP="00B8418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Нормативная потребность в площади зеркала воды составит на 2023 год:</w:t>
      </w:r>
    </w:p>
    <w:p w14:paraId="093BC0C2" w14:textId="77777777" w:rsidR="00B84185" w:rsidRDefault="00B84185" w:rsidP="00B84185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t>1</w:t>
      </w:r>
      <w:r w:rsidR="000D4C20">
        <w:t>7279</w:t>
      </w:r>
      <w:r>
        <w:t xml:space="preserve"> чел. (население) /1000 х </w:t>
      </w:r>
      <w:r>
        <w:rPr>
          <w:lang w:val="it-IT"/>
        </w:rPr>
        <w:t>9</w:t>
      </w:r>
      <w:r>
        <w:rPr>
          <w:rFonts w:ascii="Times New Roman" w:hAnsi="Times New Roman"/>
          <w:lang w:val="it-IT"/>
        </w:rPr>
        <w:t>,</w:t>
      </w:r>
      <w:r>
        <w:rPr>
          <w:rFonts w:ascii="Times New Roman" w:hAnsi="Times New Roman"/>
        </w:rPr>
        <w:t xml:space="preserve">8 (норматив) = </w:t>
      </w:r>
      <w:r w:rsidR="000D4C20">
        <w:rPr>
          <w:rFonts w:ascii="Times New Roman" w:hAnsi="Times New Roman"/>
          <w:color w:val="FF0000"/>
        </w:rPr>
        <w:t>169</w:t>
      </w:r>
      <w:r w:rsidRPr="00E035EE">
        <w:rPr>
          <w:rFonts w:ascii="Times New Roman" w:hAnsi="Times New Roman"/>
          <w:color w:val="FF0000"/>
        </w:rPr>
        <w:t xml:space="preserve"> м</w:t>
      </w:r>
      <w:r>
        <w:rPr>
          <w:rFonts w:ascii="Times New Roman" w:hAnsi="Times New Roman"/>
        </w:rPr>
        <w:t xml:space="preserve"> </w:t>
      </w:r>
    </w:p>
    <w:p w14:paraId="0111A116" w14:textId="77777777" w:rsidR="0087471A" w:rsidRPr="00B84185" w:rsidRDefault="00B84185" w:rsidP="00B8418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</w:rPr>
        <w:t xml:space="preserve">Без существующего бассейна в «Олимпийце» </w:t>
      </w:r>
      <w:r w:rsidRPr="00E035EE">
        <w:rPr>
          <w:rFonts w:ascii="Times New Roman" w:hAnsi="Times New Roman"/>
          <w:color w:val="FF0000"/>
        </w:rPr>
        <w:t>дефицит составит 100</w:t>
      </w:r>
      <w:r w:rsidRPr="00E035EE">
        <w:rPr>
          <w:rFonts w:ascii="Times New Roman" w:hAnsi="Times New Roman"/>
          <w:color w:val="FF0000"/>
          <w:lang w:val="it-IT"/>
        </w:rPr>
        <w:t>%</w:t>
      </w:r>
      <w:r w:rsidRPr="00E035EE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</w:t>
      </w:r>
    </w:p>
    <w:p w14:paraId="769D0D3C" w14:textId="77777777" w:rsidR="00BE5FC1" w:rsidRPr="00B84185" w:rsidRDefault="00BE5FC1" w:rsidP="00B8418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lang w:val="it-IT" w:eastAsia="ru-RU"/>
        </w:rPr>
      </w:pPr>
    </w:p>
    <w:p w14:paraId="32781B7E" w14:textId="77777777" w:rsidR="008C3B5E" w:rsidRPr="000D4C20" w:rsidRDefault="000D4C20" w:rsidP="00BE5FC1">
      <w:pPr>
        <w:widowControl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u w:val="single"/>
          <w:lang w:val="it-IT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Приведённый выше анализ показал, что </w:t>
      </w:r>
      <w:r w:rsidRPr="000D4C20">
        <w:rPr>
          <w:rFonts w:ascii="Times New Roman" w:eastAsia="Times New Roman" w:hAnsi="Times New Roman" w:cs="Times New Roman"/>
          <w:b/>
          <w:u w:val="single"/>
          <w:lang w:eastAsia="ru-RU"/>
        </w:rPr>
        <w:t>п</w:t>
      </w:r>
      <w:r w:rsidR="00BE5FC1" w:rsidRPr="000D4C20">
        <w:rPr>
          <w:rFonts w:ascii="Cambria" w:eastAsia="Times New Roman" w:hAnsi="Cambria" w:cs="Times New Roman"/>
          <w:b/>
          <w:u w:val="single"/>
          <w:lang w:eastAsia="ru-RU"/>
        </w:rPr>
        <w:t xml:space="preserve">ланируемая </w:t>
      </w:r>
      <w:r w:rsidR="00B84185" w:rsidRPr="000D4C20">
        <w:rPr>
          <w:rFonts w:ascii="Times New Roman" w:eastAsia="Times New Roman" w:hAnsi="Times New Roman" w:cs="Times New Roman"/>
          <w:b/>
          <w:u w:val="single"/>
          <w:lang w:val="it-IT" w:eastAsia="ru-RU"/>
        </w:rPr>
        <w:t>м</w:t>
      </w:r>
      <w:r w:rsidR="00B84185" w:rsidRPr="000D4C2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ассовая </w:t>
      </w:r>
      <w:r w:rsidR="00B84185" w:rsidRPr="000D4C20">
        <w:rPr>
          <w:rFonts w:ascii="Times New Roman" w:eastAsia="Times New Roman" w:hAnsi="Times New Roman" w:cs="Times New Roman"/>
          <w:b/>
          <w:u w:val="single"/>
          <w:lang w:val="it-IT" w:eastAsia="ru-RU"/>
        </w:rPr>
        <w:t>у</w:t>
      </w:r>
      <w:r w:rsidR="00B84185" w:rsidRPr="000D4C2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плотнительная </w:t>
      </w:r>
      <w:r w:rsidR="00BE5FC1" w:rsidRPr="000D4C20">
        <w:rPr>
          <w:rFonts w:ascii="Cambria" w:eastAsia="Times New Roman" w:hAnsi="Cambria" w:cs="Times New Roman"/>
          <w:b/>
          <w:u w:val="single"/>
          <w:lang w:eastAsia="ru-RU"/>
        </w:rPr>
        <w:t>застройка территор</w:t>
      </w:r>
      <w:r w:rsidR="00B84185" w:rsidRPr="000D4C20">
        <w:rPr>
          <w:rFonts w:ascii="Cambria" w:eastAsia="Times New Roman" w:hAnsi="Cambria" w:cs="Times New Roman"/>
          <w:b/>
          <w:u w:val="single"/>
          <w:lang w:eastAsia="ru-RU"/>
        </w:rPr>
        <w:t xml:space="preserve">ии многоэтажными жилыми домами </w:t>
      </w:r>
      <w:r w:rsidR="00BE5FC1" w:rsidRPr="000D4C20">
        <w:rPr>
          <w:rFonts w:ascii="Cambria" w:eastAsia="Times New Roman" w:hAnsi="Cambria" w:cs="Times New Roman"/>
          <w:b/>
          <w:u w:val="single"/>
          <w:lang w:eastAsia="ru-RU"/>
        </w:rPr>
        <w:t xml:space="preserve"> </w:t>
      </w:r>
      <w:r w:rsidRPr="000D4C20">
        <w:rPr>
          <w:rFonts w:ascii="Times New Roman" w:eastAsia="Times New Roman" w:hAnsi="Times New Roman" w:cs="Times New Roman"/>
          <w:b/>
          <w:u w:val="single"/>
          <w:lang w:val="it-IT" w:eastAsia="ru-RU"/>
        </w:rPr>
        <w:t>Н</w:t>
      </w:r>
      <w:r w:rsidRPr="000D4C20">
        <w:rPr>
          <w:rFonts w:ascii="Times New Roman" w:eastAsia="Times New Roman" w:hAnsi="Times New Roman" w:cs="Times New Roman"/>
          <w:b/>
          <w:u w:val="single"/>
          <w:lang w:eastAsia="ru-RU"/>
        </w:rPr>
        <w:t>Е ПРЕДПОЛАГАЕТ УМЕНЬШЕНИЕ СУЩЕСТВУЮЩЕГО ДЕФИЦИТА</w:t>
      </w:r>
      <w:r>
        <w:rPr>
          <w:rFonts w:ascii="Times New Roman" w:eastAsia="Times New Roman" w:hAnsi="Times New Roman" w:cs="Times New Roman"/>
          <w:lang w:eastAsia="ru-RU"/>
        </w:rPr>
        <w:t xml:space="preserve"> с</w:t>
      </w:r>
      <w:r w:rsidR="00BE5FC1" w:rsidRPr="00230A8D">
        <w:rPr>
          <w:rFonts w:ascii="Cambria" w:eastAsia="Times New Roman" w:hAnsi="Cambria" w:cs="Times New Roman"/>
          <w:lang w:eastAsia="ru-RU"/>
        </w:rPr>
        <w:t xml:space="preserve">требуемой </w:t>
      </w:r>
      <w:r w:rsidR="006F574D">
        <w:rPr>
          <w:rFonts w:ascii="Times New Roman" w:eastAsia="Times New Roman" w:hAnsi="Times New Roman" w:cs="Times New Roman"/>
          <w:lang w:eastAsia="ru-RU"/>
        </w:rPr>
        <w:t xml:space="preserve">для мкр. Клязьма-Старбеево </w:t>
      </w:r>
      <w:r w:rsidR="00BE5FC1" w:rsidRPr="00230A8D">
        <w:rPr>
          <w:rFonts w:ascii="Cambria" w:eastAsia="Times New Roman" w:hAnsi="Cambria" w:cs="Times New Roman"/>
          <w:lang w:eastAsia="ru-RU"/>
        </w:rPr>
        <w:t>социальной инфраструктуры</w:t>
      </w:r>
      <w:r>
        <w:rPr>
          <w:rFonts w:ascii="Times New Roman" w:eastAsia="Times New Roman" w:hAnsi="Times New Roman" w:cs="Times New Roman"/>
          <w:lang w:eastAsia="ru-RU"/>
        </w:rPr>
        <w:t xml:space="preserve"> и</w:t>
      </w:r>
      <w:r w:rsidR="00BE5FC1" w:rsidRPr="00230A8D">
        <w:rPr>
          <w:rFonts w:ascii="Cambria" w:eastAsia="Times New Roman" w:hAnsi="Cambria" w:cs="Times New Roman"/>
          <w:lang w:eastAsia="ru-RU"/>
        </w:rPr>
        <w:t xml:space="preserve"> </w:t>
      </w:r>
      <w:r w:rsidR="00BE5FC1" w:rsidRPr="000D4C20">
        <w:rPr>
          <w:rFonts w:ascii="Cambria" w:eastAsia="Times New Roman" w:hAnsi="Cambria" w:cs="Times New Roman"/>
          <w:u w:val="single"/>
          <w:lang w:eastAsia="ru-RU"/>
        </w:rPr>
        <w:t xml:space="preserve">приведет к очередному </w:t>
      </w:r>
      <w:r w:rsidR="001A395F" w:rsidRPr="000D4C20">
        <w:rPr>
          <w:rFonts w:ascii="Cambria" w:eastAsia="Times New Roman" w:hAnsi="Cambria" w:cs="Times New Roman"/>
          <w:u w:val="single"/>
          <w:lang w:eastAsia="ru-RU"/>
        </w:rPr>
        <w:t>росту социальной напряженности:</w:t>
      </w:r>
      <w:r w:rsidR="001A395F" w:rsidRPr="000D4C2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BE5FC1" w:rsidRPr="000D4C20">
        <w:rPr>
          <w:rFonts w:ascii="Cambria" w:eastAsia="Times New Roman" w:hAnsi="Cambria" w:cs="Times New Roman"/>
          <w:u w:val="single"/>
          <w:lang w:eastAsia="ru-RU"/>
        </w:rPr>
        <w:t>нехватке мест в детских садах и школах, росту очередей в медицинских учреждениях в Химках, транспортной нагрузке и т.д.</w:t>
      </w:r>
    </w:p>
    <w:p w14:paraId="54CD245A" w14:textId="77777777" w:rsidR="00375431" w:rsidRPr="00E035EE" w:rsidRDefault="00375431" w:rsidP="00783192">
      <w:pPr>
        <w:pStyle w:val="msonormalmailrucssattributepostfix"/>
        <w:spacing w:before="0" w:beforeAutospacing="0" w:after="0" w:afterAutospacing="0"/>
        <w:rPr>
          <w:rFonts w:ascii="Cambria" w:hAnsi="Cambria"/>
          <w:lang w:val="it-IT"/>
        </w:rPr>
      </w:pPr>
    </w:p>
    <w:p w14:paraId="174ED6D1" w14:textId="77777777" w:rsidR="009A7DFB" w:rsidRDefault="000D4C20" w:rsidP="00783192">
      <w:pPr>
        <w:pStyle w:val="msonormalmailrucssattributepostfix"/>
        <w:spacing w:before="0" w:beforeAutospacing="0" w:after="0" w:afterAutospacing="0"/>
        <w:rPr>
          <w:rFonts w:ascii="Cambria" w:hAnsi="Cambria"/>
        </w:rPr>
      </w:pPr>
      <w:r>
        <w:lastRenderedPageBreak/>
        <w:t>Кроме того, а</w:t>
      </w:r>
      <w:r w:rsidR="00375431" w:rsidRPr="00375431">
        <w:rPr>
          <w:rFonts w:ascii="Cambria" w:hAnsi="Cambria"/>
        </w:rPr>
        <w:t xml:space="preserve">дминистрация г.о. Химки  многие годы  </w:t>
      </w:r>
      <w:r w:rsidR="00397884" w:rsidRPr="00397884">
        <w:rPr>
          <w:rFonts w:ascii="Cambria" w:hAnsi="Cambria"/>
          <w:b/>
          <w:u w:val="single"/>
        </w:rPr>
        <w:t>НЕ  ОБЕСПЕЧИВАЕТ</w:t>
      </w:r>
      <w:r w:rsidR="00397884">
        <w:rPr>
          <w:rFonts w:ascii="Cambria" w:hAnsi="Cambria"/>
        </w:rPr>
        <w:t xml:space="preserve"> </w:t>
      </w:r>
      <w:r w:rsidR="00375431" w:rsidRPr="00375431">
        <w:rPr>
          <w:rFonts w:ascii="Cambria" w:hAnsi="Cambria"/>
        </w:rPr>
        <w:t xml:space="preserve"> должным образом и в срок жителей Микрорайона Клязьма –Старбеево социальными объектами, которые  обязаны  обеспечить </w:t>
      </w:r>
      <w:r w:rsidR="00375431">
        <w:rPr>
          <w:rFonts w:ascii="Cambria" w:hAnsi="Cambria"/>
        </w:rPr>
        <w:t>в соответствии с инвест</w:t>
      </w:r>
      <w:r w:rsidR="009A7DFB">
        <w:rPr>
          <w:rFonts w:ascii="Cambria" w:hAnsi="Cambria"/>
        </w:rPr>
        <w:t xml:space="preserve">иционными </w:t>
      </w:r>
      <w:r w:rsidR="00375431">
        <w:rPr>
          <w:rFonts w:ascii="Cambria" w:hAnsi="Cambria"/>
        </w:rPr>
        <w:t>контрактами</w:t>
      </w:r>
      <w:r w:rsidR="00E30D67">
        <w:t>,</w:t>
      </w:r>
      <w:r w:rsidR="00375431">
        <w:rPr>
          <w:rFonts w:ascii="Cambria" w:hAnsi="Cambria"/>
        </w:rPr>
        <w:t xml:space="preserve"> так например: </w:t>
      </w:r>
      <w:r w:rsidR="00375431" w:rsidRPr="00375431">
        <w:rPr>
          <w:rFonts w:ascii="Cambria" w:hAnsi="Cambria"/>
        </w:rPr>
        <w:t xml:space="preserve"> </w:t>
      </w:r>
    </w:p>
    <w:p w14:paraId="0A6959E7" w14:textId="77777777" w:rsidR="00375431" w:rsidRPr="000D4C20" w:rsidRDefault="00375431" w:rsidP="00783192">
      <w:pPr>
        <w:pStyle w:val="msonormalmailrucssattributepostfix"/>
        <w:spacing w:before="0" w:beforeAutospacing="0" w:after="0" w:afterAutospacing="0"/>
        <w:rPr>
          <w:rFonts w:ascii="Cambria" w:hAnsi="Cambria"/>
          <w:lang w:val="it-IT"/>
        </w:rPr>
      </w:pPr>
      <w:r w:rsidRPr="00375431">
        <w:rPr>
          <w:rFonts w:ascii="Cambria" w:hAnsi="Cambria"/>
        </w:rPr>
        <w:t xml:space="preserve"> </w:t>
      </w:r>
    </w:p>
    <w:p w14:paraId="6F6CC68C" w14:textId="77777777" w:rsidR="00375431" w:rsidRDefault="00375431" w:rsidP="00874706">
      <w:pPr>
        <w:pStyle w:val="msonormalmailrucssattributepostfix"/>
        <w:numPr>
          <w:ilvl w:val="0"/>
          <w:numId w:val="9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63DF0">
        <w:rPr>
          <w:rFonts w:ascii="Cambria" w:hAnsi="Cambria"/>
        </w:rPr>
        <w:t xml:space="preserve"> </w:t>
      </w:r>
      <w:r w:rsidR="00963DF0" w:rsidRPr="00A63583">
        <w:rPr>
          <w:rFonts w:ascii="Cambria" w:hAnsi="Cambria"/>
          <w:b/>
        </w:rPr>
        <w:t>ЖК ИВАКИНО-ПОКРОВСКОЕ .</w:t>
      </w:r>
      <w:r w:rsidR="00963DF0">
        <w:rPr>
          <w:rFonts w:ascii="Cambria" w:hAnsi="Cambria"/>
        </w:rPr>
        <w:t xml:space="preserve"> </w:t>
      </w:r>
      <w:r>
        <w:rPr>
          <w:rFonts w:ascii="Cambria" w:hAnsi="Cambria"/>
        </w:rPr>
        <w:t>Инвест</w:t>
      </w:r>
      <w:r w:rsidR="00E40950">
        <w:rPr>
          <w:rFonts w:ascii="Cambria" w:hAnsi="Cambria"/>
        </w:rPr>
        <w:t>иционный к</w:t>
      </w:r>
      <w:r>
        <w:rPr>
          <w:rFonts w:ascii="Cambria" w:hAnsi="Cambria"/>
        </w:rPr>
        <w:t>онтрак</w:t>
      </w:r>
      <w:r w:rsidR="00397884">
        <w:rPr>
          <w:rFonts w:ascii="Cambria" w:hAnsi="Cambria"/>
        </w:rPr>
        <w:t xml:space="preserve">т </w:t>
      </w:r>
      <w:r>
        <w:rPr>
          <w:rFonts w:ascii="Cambria" w:hAnsi="Cambria"/>
        </w:rPr>
        <w:t xml:space="preserve"> на строительство объекта недвижимости на территории Московской области, г.Химки, М</w:t>
      </w:r>
      <w:r w:rsidR="00397884">
        <w:rPr>
          <w:rFonts w:ascii="Cambria" w:hAnsi="Cambria"/>
        </w:rPr>
        <w:t xml:space="preserve">кр. </w:t>
      </w:r>
      <w:r>
        <w:rPr>
          <w:rFonts w:ascii="Cambria" w:hAnsi="Cambria"/>
        </w:rPr>
        <w:t xml:space="preserve"> Клязьма-Старбево , квартал Ивакино,  № ЮИ-29 от 24.11.2006  в близи Жилого комплекса </w:t>
      </w:r>
      <w:r w:rsidR="00397884">
        <w:rPr>
          <w:rFonts w:ascii="Cambria" w:hAnsi="Cambria"/>
        </w:rPr>
        <w:t xml:space="preserve"> «Ивакино –Покровское» 2-ая очередь  строительства  должен был быть построен и введен в эксплуатацию Детское дошкольное учреждение </w:t>
      </w:r>
      <w:r w:rsidR="00876AC2">
        <w:rPr>
          <w:rFonts w:ascii="Cambria" w:hAnsi="Cambria"/>
        </w:rPr>
        <w:t xml:space="preserve"> (ДОУ)</w:t>
      </w:r>
      <w:r w:rsidR="00397884">
        <w:rPr>
          <w:rFonts w:ascii="Cambria" w:hAnsi="Cambria"/>
        </w:rPr>
        <w:t xml:space="preserve"> на </w:t>
      </w:r>
      <w:r w:rsidR="00397884" w:rsidRPr="001A395F">
        <w:rPr>
          <w:rFonts w:ascii="Cambria" w:hAnsi="Cambria"/>
        </w:rPr>
        <w:t>50 мест</w:t>
      </w:r>
      <w:r w:rsidR="00874706" w:rsidRPr="001A395F">
        <w:rPr>
          <w:rFonts w:ascii="Cambria" w:hAnsi="Cambria"/>
        </w:rPr>
        <w:t xml:space="preserve"> .</w:t>
      </w:r>
      <w:r w:rsidR="00874706">
        <w:rPr>
          <w:rFonts w:ascii="Cambria" w:hAnsi="Cambria"/>
        </w:rPr>
        <w:t xml:space="preserve"> Здание введено в эксплуатацию, но </w:t>
      </w:r>
      <w:r w:rsidR="00397884">
        <w:rPr>
          <w:rFonts w:ascii="Cambria" w:hAnsi="Cambria"/>
        </w:rPr>
        <w:t xml:space="preserve"> застройщик</w:t>
      </w:r>
      <w:r w:rsidR="00874706">
        <w:rPr>
          <w:rFonts w:ascii="Cambria" w:hAnsi="Cambria"/>
        </w:rPr>
        <w:t xml:space="preserve"> построил</w:t>
      </w:r>
      <w:r w:rsidR="00397884">
        <w:rPr>
          <w:rFonts w:ascii="Cambria" w:hAnsi="Cambria"/>
        </w:rPr>
        <w:t xml:space="preserve">  с  нарушениями действующих</w:t>
      </w:r>
      <w:r w:rsidR="00397884" w:rsidRPr="00397884">
        <w:rPr>
          <w:rFonts w:ascii="Cambria" w:hAnsi="Cambria"/>
        </w:rPr>
        <w:t xml:space="preserve"> СанПиНов</w:t>
      </w:r>
      <w:r w:rsidR="00E30D67">
        <w:t>,</w:t>
      </w:r>
      <w:r w:rsidR="00397884" w:rsidRPr="00397884">
        <w:rPr>
          <w:rFonts w:ascii="Cambria" w:hAnsi="Cambria"/>
        </w:rPr>
        <w:t xml:space="preserve"> в связи с этим </w:t>
      </w:r>
      <w:r w:rsidR="00874706">
        <w:rPr>
          <w:rFonts w:ascii="Cambria" w:hAnsi="Cambria"/>
        </w:rPr>
        <w:t xml:space="preserve"> </w:t>
      </w:r>
      <w:r w:rsidR="00874706" w:rsidRPr="00874706">
        <w:rPr>
          <w:rFonts w:ascii="Cambria" w:hAnsi="Cambria"/>
          <w:b/>
          <w:u w:val="single"/>
        </w:rPr>
        <w:t>здание садика стоит заброшенным</w:t>
      </w:r>
      <w:r w:rsidR="00D00CD9">
        <w:rPr>
          <w:rFonts w:ascii="Cambria" w:hAnsi="Cambria"/>
          <w:b/>
          <w:u w:val="single"/>
          <w:lang w:val="en-US"/>
        </w:rPr>
        <w:t xml:space="preserve"> </w:t>
      </w:r>
      <w:r w:rsidR="00D00CD9">
        <w:rPr>
          <w:b/>
          <w:u w:val="single"/>
        </w:rPr>
        <w:t xml:space="preserve"> НЕ МОЖЕТ БЫТЬ ИСПОЛЬЗОВАНО ПО НАЗНАЧЕНИЮ</w:t>
      </w:r>
      <w:r w:rsidR="00405B26">
        <w:rPr>
          <w:rFonts w:ascii="Cambria" w:hAnsi="Cambria"/>
        </w:rPr>
        <w:t xml:space="preserve">, застройщик ООО «Ивастрой» ИНН 5047038898 признан банкротом и в отношении него открыто </w:t>
      </w:r>
      <w:r w:rsidR="00405B26">
        <w:t xml:space="preserve">конкурсное производство с 12 июля 2018 года. </w:t>
      </w:r>
    </w:p>
    <w:p w14:paraId="1231BE67" w14:textId="77777777" w:rsidR="009A7DFB" w:rsidRPr="00397884" w:rsidRDefault="009A7DFB" w:rsidP="009A7DFB">
      <w:pPr>
        <w:pStyle w:val="msonormalmailrucssattributepostfix"/>
        <w:spacing w:before="0" w:beforeAutospacing="0" w:after="0" w:afterAutospacing="0"/>
        <w:ind w:left="720"/>
        <w:rPr>
          <w:rFonts w:ascii="Cambria" w:hAnsi="Cambria"/>
        </w:rPr>
      </w:pPr>
    </w:p>
    <w:p w14:paraId="145376C7" w14:textId="77777777" w:rsidR="009A7DFB" w:rsidRDefault="00963DF0" w:rsidP="00397884">
      <w:pPr>
        <w:pStyle w:val="msonormalmailrucssattributepostfix"/>
        <w:numPr>
          <w:ilvl w:val="0"/>
          <w:numId w:val="9"/>
        </w:numPr>
        <w:spacing w:before="0" w:beforeAutospacing="0" w:after="0" w:afterAutospacing="0"/>
        <w:rPr>
          <w:rFonts w:ascii="Cambria" w:hAnsi="Cambria"/>
        </w:rPr>
      </w:pPr>
      <w:r w:rsidRPr="00A63583">
        <w:rPr>
          <w:rFonts w:ascii="Cambria" w:hAnsi="Cambria"/>
          <w:b/>
        </w:rPr>
        <w:t>ЖК ГОРОД НАБЕРЕЖНЫХ .</w:t>
      </w:r>
      <w:r>
        <w:rPr>
          <w:rFonts w:ascii="Cambria" w:hAnsi="Cambria"/>
        </w:rPr>
        <w:t xml:space="preserve"> </w:t>
      </w:r>
      <w:r w:rsidR="00397884">
        <w:rPr>
          <w:rFonts w:ascii="Cambria" w:hAnsi="Cambria"/>
        </w:rPr>
        <w:t>Инвест</w:t>
      </w:r>
      <w:r w:rsidR="00E40950">
        <w:rPr>
          <w:rFonts w:ascii="Cambria" w:hAnsi="Cambria"/>
        </w:rPr>
        <w:t>иционный</w:t>
      </w:r>
      <w:r w:rsidR="00397884">
        <w:rPr>
          <w:rFonts w:ascii="Cambria" w:hAnsi="Cambria"/>
        </w:rPr>
        <w:t xml:space="preserve"> контракт ЮИ -05 от 06.10.2011г.  на строительство  ЖК мкр. Клязьма –Старбеево  и  Постановление 795 г.о. Химки  от 05.07.2011г  </w:t>
      </w:r>
      <w:r w:rsidR="00087300">
        <w:rPr>
          <w:rFonts w:ascii="Cambria" w:hAnsi="Cambria"/>
        </w:rPr>
        <w:t>на территории Торгового</w:t>
      </w:r>
      <w:r w:rsidR="00A74EF4">
        <w:rPr>
          <w:rFonts w:ascii="Cambria" w:hAnsi="Cambria"/>
        </w:rPr>
        <w:t>- развлекательный</w:t>
      </w:r>
      <w:r w:rsidR="00087300">
        <w:rPr>
          <w:rFonts w:ascii="Cambria" w:hAnsi="Cambria"/>
        </w:rPr>
        <w:t xml:space="preserve"> центр</w:t>
      </w:r>
      <w:r w:rsidR="00A74EF4">
        <w:rPr>
          <w:rFonts w:ascii="Cambria" w:hAnsi="Cambria"/>
        </w:rPr>
        <w:t xml:space="preserve">а </w:t>
      </w:r>
      <w:r w:rsidR="00087300" w:rsidRPr="00A74EF4">
        <w:rPr>
          <w:rFonts w:ascii="Cambria" w:hAnsi="Cambria"/>
          <w:b/>
        </w:rPr>
        <w:t>должны были быть построены</w:t>
      </w:r>
      <w:r w:rsidR="00397884" w:rsidRPr="00A74EF4">
        <w:rPr>
          <w:rFonts w:ascii="Cambria" w:hAnsi="Cambria"/>
          <w:b/>
        </w:rPr>
        <w:t xml:space="preserve"> поликлиника на 60 пос/смену </w:t>
      </w:r>
      <w:r w:rsidR="00087300" w:rsidRPr="00A74EF4">
        <w:rPr>
          <w:rFonts w:ascii="Cambria" w:hAnsi="Cambria"/>
          <w:b/>
        </w:rPr>
        <w:t>, библиотека и отделение Сбербанка</w:t>
      </w:r>
      <w:r w:rsidR="00E40950">
        <w:rPr>
          <w:rFonts w:ascii="Cambria" w:hAnsi="Cambria"/>
        </w:rPr>
        <w:t xml:space="preserve"> срок</w:t>
      </w:r>
      <w:r w:rsidR="00A74EF4">
        <w:rPr>
          <w:rFonts w:ascii="Cambria" w:hAnsi="Cambria"/>
        </w:rPr>
        <w:t xml:space="preserve"> сдачи</w:t>
      </w:r>
      <w:r w:rsidR="00E40950">
        <w:rPr>
          <w:rFonts w:ascii="Cambria" w:hAnsi="Cambria"/>
        </w:rPr>
        <w:t xml:space="preserve">  4кв 2015г.</w:t>
      </w:r>
      <w:r w:rsidR="00087300">
        <w:rPr>
          <w:rFonts w:ascii="Cambria" w:hAnsi="Cambria"/>
        </w:rPr>
        <w:t xml:space="preserve">;  </w:t>
      </w:r>
      <w:r w:rsidR="00E30D67">
        <w:t xml:space="preserve">однако, </w:t>
      </w:r>
      <w:r w:rsidR="00E30D67" w:rsidRPr="00405B26">
        <w:rPr>
          <w:u w:val="single"/>
        </w:rPr>
        <w:t>объекты построены не были</w:t>
      </w:r>
      <w:r w:rsidR="00E30D67">
        <w:t>, застройщик ООО «Экотаун» ИНН 771369</w:t>
      </w:r>
      <w:r w:rsidR="00405B26">
        <w:t>9360 признан</w:t>
      </w:r>
      <w:r w:rsidR="00E30D67">
        <w:t xml:space="preserve"> банкротом, </w:t>
      </w:r>
      <w:r w:rsidR="00405B26">
        <w:t xml:space="preserve">в отношении него было открыто конкурсное производство с 19 октября 2020 года. </w:t>
      </w:r>
    </w:p>
    <w:p w14:paraId="39B6B1D1" w14:textId="77777777" w:rsidR="00397884" w:rsidRDefault="00087300" w:rsidP="009A7DFB">
      <w:pPr>
        <w:pStyle w:val="msonormalmailrucssattributepostfix"/>
        <w:spacing w:before="0" w:beforeAutospacing="0" w:after="0" w:afterAutospacing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397884">
        <w:rPr>
          <w:rFonts w:ascii="Cambria" w:hAnsi="Cambria"/>
        </w:rPr>
        <w:t xml:space="preserve"> </w:t>
      </w:r>
    </w:p>
    <w:p w14:paraId="1F110D00" w14:textId="77777777" w:rsidR="00D86516" w:rsidRDefault="00963DF0" w:rsidP="00D86516">
      <w:pPr>
        <w:pStyle w:val="msonormalmailrucssattributepostfix"/>
        <w:numPr>
          <w:ilvl w:val="0"/>
          <w:numId w:val="9"/>
        </w:numPr>
        <w:spacing w:before="0" w:beforeAutospacing="0" w:after="0" w:afterAutospacing="0"/>
        <w:rPr>
          <w:rFonts w:ascii="Cambria" w:hAnsi="Cambria"/>
        </w:rPr>
      </w:pPr>
      <w:r w:rsidRPr="00A63583">
        <w:rPr>
          <w:rFonts w:ascii="Cambria" w:hAnsi="Cambria"/>
          <w:b/>
        </w:rPr>
        <w:t>ЖК ЗАГОРОДНЫЙ КВАРТАЛ.</w:t>
      </w:r>
      <w:r>
        <w:rPr>
          <w:rFonts w:ascii="Cambria" w:hAnsi="Cambria"/>
        </w:rPr>
        <w:t xml:space="preserve">  </w:t>
      </w:r>
      <w:r w:rsidR="00876AC2">
        <w:rPr>
          <w:rFonts w:ascii="Cambria" w:hAnsi="Cambria"/>
        </w:rPr>
        <w:t>Инвест</w:t>
      </w:r>
      <w:r w:rsidR="00E40950">
        <w:rPr>
          <w:rFonts w:ascii="Cambria" w:hAnsi="Cambria"/>
        </w:rPr>
        <w:t xml:space="preserve">иционный </w:t>
      </w:r>
      <w:r w:rsidR="00876AC2">
        <w:rPr>
          <w:rFonts w:ascii="Cambria" w:hAnsi="Cambria"/>
        </w:rPr>
        <w:t xml:space="preserve"> контракт  (договор)    №181 от 26.06.2005г.  в Химкинском районе Московс</w:t>
      </w:r>
      <w:r w:rsidR="00D00CD9">
        <w:rPr>
          <w:rFonts w:ascii="Cambria" w:hAnsi="Cambria"/>
        </w:rPr>
        <w:t>кой области ( вблизи д. Ивакино</w:t>
      </w:r>
      <w:r w:rsidR="00876AC2">
        <w:rPr>
          <w:rFonts w:ascii="Cambria" w:hAnsi="Cambria"/>
        </w:rPr>
        <w:t xml:space="preserve">)    на строительство </w:t>
      </w:r>
      <w:r w:rsidR="00E40950">
        <w:rPr>
          <w:rFonts w:ascii="Cambria" w:hAnsi="Cambria"/>
        </w:rPr>
        <w:t>и Доп</w:t>
      </w:r>
      <w:r>
        <w:rPr>
          <w:rFonts w:ascii="Cambria" w:hAnsi="Cambria"/>
        </w:rPr>
        <w:t>.</w:t>
      </w:r>
      <w:r w:rsidR="00A74EF4">
        <w:rPr>
          <w:rFonts w:ascii="Cambria" w:hAnsi="Cambria"/>
        </w:rPr>
        <w:t xml:space="preserve"> </w:t>
      </w:r>
      <w:r w:rsidR="00E40950">
        <w:rPr>
          <w:rFonts w:ascii="Cambria" w:hAnsi="Cambria"/>
        </w:rPr>
        <w:t xml:space="preserve">соглашение к данному  контракту  от 11.07.2011г.  </w:t>
      </w:r>
      <w:r w:rsidR="00876AC2">
        <w:rPr>
          <w:rFonts w:ascii="Cambria" w:hAnsi="Cambria"/>
        </w:rPr>
        <w:t xml:space="preserve"> </w:t>
      </w:r>
      <w:r w:rsidR="00A74EF4" w:rsidRPr="00A74EF4">
        <w:rPr>
          <w:rFonts w:ascii="Cambria" w:hAnsi="Cambria"/>
          <w:b/>
        </w:rPr>
        <w:t xml:space="preserve">включал  в себя строительство 2-х  школ  на  </w:t>
      </w:r>
      <w:r w:rsidR="00876AC2" w:rsidRPr="00A74EF4">
        <w:rPr>
          <w:rFonts w:ascii="Cambria" w:hAnsi="Cambria"/>
          <w:b/>
        </w:rPr>
        <w:t xml:space="preserve"> 825 </w:t>
      </w:r>
      <w:r w:rsidR="00A74EF4" w:rsidRPr="00A74EF4">
        <w:rPr>
          <w:rFonts w:ascii="Cambria" w:hAnsi="Cambria"/>
          <w:b/>
        </w:rPr>
        <w:t>и</w:t>
      </w:r>
      <w:r w:rsidR="00876AC2" w:rsidRPr="00A74EF4">
        <w:rPr>
          <w:rFonts w:ascii="Cambria" w:hAnsi="Cambria"/>
          <w:b/>
        </w:rPr>
        <w:t xml:space="preserve"> 1035 мест,  ДОУ 140 мест,  ДОУ 220</w:t>
      </w:r>
      <w:r w:rsidR="00E30D67">
        <w:rPr>
          <w:rFonts w:ascii="Cambria" w:hAnsi="Cambria"/>
          <w:b/>
        </w:rPr>
        <w:t xml:space="preserve"> </w:t>
      </w:r>
      <w:r w:rsidR="00876AC2" w:rsidRPr="00A74EF4">
        <w:rPr>
          <w:rFonts w:ascii="Cambria" w:hAnsi="Cambria"/>
          <w:b/>
        </w:rPr>
        <w:t>мест и</w:t>
      </w:r>
      <w:r w:rsidR="00E30D67">
        <w:rPr>
          <w:rFonts w:ascii="Cambria" w:hAnsi="Cambria"/>
          <w:b/>
        </w:rPr>
        <w:t xml:space="preserve"> раздаточный пункт</w:t>
      </w:r>
      <w:r w:rsidR="00CC7E11" w:rsidRPr="00A74EF4">
        <w:rPr>
          <w:rFonts w:ascii="Cambria" w:hAnsi="Cambria"/>
          <w:b/>
        </w:rPr>
        <w:t>, библиотека, опорный пункт полиции</w:t>
      </w:r>
      <w:r w:rsidR="00E40950" w:rsidRPr="00A74EF4">
        <w:rPr>
          <w:rFonts w:ascii="Cambria" w:hAnsi="Cambria"/>
          <w:b/>
        </w:rPr>
        <w:t>.</w:t>
      </w:r>
      <w:r w:rsidR="00CC7E11">
        <w:rPr>
          <w:rFonts w:ascii="Cambria" w:hAnsi="Cambria"/>
        </w:rPr>
        <w:t xml:space="preserve"> </w:t>
      </w:r>
      <w:r w:rsidR="00230A8D">
        <w:t xml:space="preserve">Однако, обязательства не выполняются, строительство указанных социальных объектов не ведётся. </w:t>
      </w:r>
    </w:p>
    <w:p w14:paraId="36FEB5B0" w14:textId="77777777" w:rsidR="009A7DFB" w:rsidRDefault="009A7DFB" w:rsidP="009A7DFB">
      <w:pPr>
        <w:pStyle w:val="msonormalmailrucssattributepostfix"/>
        <w:spacing w:before="0" w:beforeAutospacing="0" w:after="0" w:afterAutospacing="0"/>
        <w:ind w:left="720"/>
        <w:rPr>
          <w:rFonts w:ascii="Cambria" w:hAnsi="Cambria"/>
        </w:rPr>
      </w:pPr>
    </w:p>
    <w:p w14:paraId="1A539F7E" w14:textId="77777777" w:rsidR="00D86516" w:rsidRPr="009A7DFB" w:rsidRDefault="00A63583" w:rsidP="00D86516">
      <w:pPr>
        <w:pStyle w:val="msonormalmailrucssattributepostfix"/>
        <w:numPr>
          <w:ilvl w:val="0"/>
          <w:numId w:val="9"/>
        </w:numPr>
        <w:spacing w:before="0" w:beforeAutospacing="0" w:after="0" w:afterAutospacing="0"/>
        <w:rPr>
          <w:rFonts w:ascii="Cambria" w:hAnsi="Cambria"/>
        </w:rPr>
      </w:pPr>
      <w:r w:rsidRPr="00A63583">
        <w:rPr>
          <w:rFonts w:ascii="Cambria" w:hAnsi="Cambria"/>
          <w:b/>
        </w:rPr>
        <w:t>ЖК РАФИНАД.</w:t>
      </w:r>
      <w:r>
        <w:rPr>
          <w:rFonts w:ascii="Cambria" w:hAnsi="Cambria"/>
        </w:rPr>
        <w:t xml:space="preserve"> </w:t>
      </w:r>
      <w:r w:rsidR="004D0444" w:rsidRPr="00D86516">
        <w:rPr>
          <w:rFonts w:ascii="Cambria" w:hAnsi="Cambria"/>
        </w:rPr>
        <w:t xml:space="preserve">Договор о комплексном развитии территории по инициативе заключенного 24.07.2018 между Администрацией Химок, Министерством строительного комплекса МО и АО «Сити-ХХI век» в п. 1.3. заявлено, планируется </w:t>
      </w:r>
      <w:r w:rsidR="00D86516">
        <w:rPr>
          <w:rFonts w:ascii="Cambria" w:hAnsi="Cambria"/>
        </w:rPr>
        <w:t>строительство</w:t>
      </w:r>
      <w:r w:rsidR="004D0444" w:rsidRPr="00D86516">
        <w:rPr>
          <w:rFonts w:ascii="Cambria" w:hAnsi="Cambria"/>
        </w:rPr>
        <w:t xml:space="preserve"> под </w:t>
      </w:r>
      <w:r w:rsidR="00D86516">
        <w:rPr>
          <w:rFonts w:ascii="Cambria" w:hAnsi="Cambria"/>
        </w:rPr>
        <w:t>ДОУ</w:t>
      </w:r>
      <w:r w:rsidR="004D0444" w:rsidRPr="00D86516">
        <w:rPr>
          <w:rFonts w:ascii="Cambria" w:hAnsi="Cambria"/>
        </w:rPr>
        <w:t xml:space="preserve"> 150</w:t>
      </w:r>
      <w:r w:rsidR="000D4C20">
        <w:rPr>
          <w:rFonts w:ascii="Cambria" w:hAnsi="Cambria"/>
        </w:rPr>
        <w:t xml:space="preserve"> </w:t>
      </w:r>
      <w:r w:rsidR="004D0444" w:rsidRPr="00D86516">
        <w:rPr>
          <w:rFonts w:ascii="Cambria" w:hAnsi="Cambria"/>
        </w:rPr>
        <w:t>мест с блоком начальных классов 126 мест, силами Администрации</w:t>
      </w:r>
      <w:r w:rsidR="00D86516" w:rsidRPr="00D86516">
        <w:rPr>
          <w:rFonts w:ascii="Cambria" w:hAnsi="Cambria"/>
        </w:rPr>
        <w:t>.  С</w:t>
      </w:r>
      <w:r w:rsidR="004D0444" w:rsidRPr="00D86516">
        <w:rPr>
          <w:rFonts w:ascii="Cambria" w:hAnsi="Cambria"/>
        </w:rPr>
        <w:t>огласно графику  начало строительства  соц. объектов 4 кв 2</w:t>
      </w:r>
      <w:r w:rsidR="00D86516" w:rsidRPr="00D86516">
        <w:rPr>
          <w:rFonts w:ascii="Cambria" w:hAnsi="Cambria"/>
        </w:rPr>
        <w:t xml:space="preserve">019г., а окончание 4 кв 2022г. </w:t>
      </w:r>
      <w:r w:rsidR="004D0444" w:rsidRPr="00D86516">
        <w:rPr>
          <w:rFonts w:ascii="Cambria" w:hAnsi="Cambria"/>
        </w:rPr>
        <w:t xml:space="preserve"> </w:t>
      </w:r>
      <w:r w:rsidR="00D86516" w:rsidRPr="00D86516">
        <w:rPr>
          <w:rFonts w:ascii="Cambria" w:hAnsi="Cambria"/>
        </w:rPr>
        <w:t xml:space="preserve">Жителями микрорайона было составлено официальное обращение </w:t>
      </w:r>
      <w:r w:rsidR="00D86516">
        <w:rPr>
          <w:rFonts w:ascii="Cambria" w:hAnsi="Cambria"/>
        </w:rPr>
        <w:t>и</w:t>
      </w:r>
      <w:r w:rsidR="00D86516" w:rsidRPr="00D86516">
        <w:rPr>
          <w:rFonts w:ascii="Cambria" w:hAnsi="Cambria"/>
        </w:rPr>
        <w:t xml:space="preserve"> был получен </w:t>
      </w:r>
      <w:r w:rsidR="00D86516">
        <w:rPr>
          <w:rFonts w:ascii="Cambria" w:hAnsi="Cambria"/>
        </w:rPr>
        <w:t xml:space="preserve"> ответ </w:t>
      </w:r>
      <w:r w:rsidR="00D86516" w:rsidRPr="00D86516">
        <w:rPr>
          <w:rFonts w:ascii="Cambria" w:hAnsi="Cambria"/>
        </w:rPr>
        <w:t xml:space="preserve"> из Администрации г.о. Химок исх 132-исх -3957 от 23.03.2021г.   в котором был указан перечень  социальных, введенных  в 2020</w:t>
      </w:r>
      <w:r w:rsidR="00230A8D">
        <w:rPr>
          <w:rFonts w:ascii="Cambria" w:hAnsi="Cambria"/>
        </w:rPr>
        <w:t xml:space="preserve"> </w:t>
      </w:r>
      <w:r w:rsidR="00D86516" w:rsidRPr="00D86516">
        <w:rPr>
          <w:rFonts w:ascii="Cambria" w:hAnsi="Cambria"/>
        </w:rPr>
        <w:t xml:space="preserve">году и планируемых к вводу в 2022-2024, на территории  г.о. Химок, </w:t>
      </w:r>
      <w:r w:rsidR="00D86516" w:rsidRPr="00D86516">
        <w:rPr>
          <w:rFonts w:ascii="Cambria" w:hAnsi="Cambria"/>
          <w:b/>
          <w:u w:val="single"/>
        </w:rPr>
        <w:t xml:space="preserve">в данном документе указано, что  </w:t>
      </w:r>
      <w:r w:rsidR="009A7DFB">
        <w:rPr>
          <w:rFonts w:ascii="Cambria" w:hAnsi="Cambria"/>
          <w:b/>
          <w:u w:val="single"/>
        </w:rPr>
        <w:t xml:space="preserve">СРОКИ СДАЧИ СДВИГАЮТСЯ НА 4 Квартал 2024г.  </w:t>
      </w:r>
      <w:r w:rsidR="00D86516" w:rsidRPr="00D86516">
        <w:rPr>
          <w:rFonts w:ascii="Cambria" w:hAnsi="Cambria"/>
          <w:b/>
          <w:u w:val="single"/>
        </w:rPr>
        <w:t>г и  блок начальных классов  уменьшили со 126</w:t>
      </w:r>
      <w:r w:rsidR="00230A8D">
        <w:rPr>
          <w:rFonts w:ascii="Cambria" w:hAnsi="Cambria"/>
          <w:b/>
          <w:u w:val="single"/>
        </w:rPr>
        <w:t xml:space="preserve"> </w:t>
      </w:r>
      <w:r w:rsidR="00D86516" w:rsidRPr="00D86516">
        <w:rPr>
          <w:rFonts w:ascii="Cambria" w:hAnsi="Cambria"/>
          <w:b/>
          <w:u w:val="single"/>
        </w:rPr>
        <w:t>мест до 100 мест.</w:t>
      </w:r>
    </w:p>
    <w:p w14:paraId="30D7AA69" w14:textId="77777777" w:rsidR="009A7DFB" w:rsidRDefault="009A7DFB" w:rsidP="009A7DFB">
      <w:pPr>
        <w:pStyle w:val="msonormalmailrucssattributepostfix"/>
        <w:spacing w:before="0" w:beforeAutospacing="0" w:after="0" w:afterAutospacing="0"/>
        <w:ind w:left="720"/>
        <w:rPr>
          <w:rFonts w:ascii="Cambria" w:hAnsi="Cambria"/>
        </w:rPr>
      </w:pPr>
    </w:p>
    <w:p w14:paraId="1BA69892" w14:textId="77777777" w:rsidR="004D0444" w:rsidRDefault="00E03C93" w:rsidP="001A395F">
      <w:pPr>
        <w:pStyle w:val="msonormalmailrucssattributepostfix"/>
        <w:spacing w:before="0" w:beforeAutospacing="0" w:after="0" w:afterAutospacing="0"/>
        <w:ind w:left="720"/>
      </w:pPr>
      <w:r>
        <w:rPr>
          <w:rFonts w:ascii="Cambria" w:hAnsi="Cambria"/>
        </w:rPr>
        <w:t>Так</w:t>
      </w:r>
      <w:r w:rsidR="00D86516" w:rsidRPr="00D86516">
        <w:rPr>
          <w:rFonts w:ascii="Cambria" w:hAnsi="Cambria"/>
        </w:rPr>
        <w:t>же обра</w:t>
      </w:r>
      <w:r w:rsidR="009A7DFB">
        <w:rPr>
          <w:rFonts w:ascii="Cambria" w:hAnsi="Cambria"/>
        </w:rPr>
        <w:t xml:space="preserve">щаем </w:t>
      </w:r>
      <w:r w:rsidR="00D86516" w:rsidRPr="00D86516">
        <w:rPr>
          <w:rFonts w:ascii="Cambria" w:hAnsi="Cambria"/>
        </w:rPr>
        <w:t xml:space="preserve">ваше внимание, что образовательное учреждение на  126 мест по генеральному плану будет являться блоком – пристройкой. Строительство пристройки к детскому саду </w:t>
      </w:r>
      <w:r w:rsidR="00D86516" w:rsidRPr="00D86516">
        <w:rPr>
          <w:rFonts w:ascii="Cambria" w:hAnsi="Cambria"/>
          <w:b/>
        </w:rPr>
        <w:t>не может быть полноценным общеобразовательным  учреждением!</w:t>
      </w:r>
      <w:r>
        <w:rPr>
          <w:rFonts w:ascii="Cambria" w:hAnsi="Cambria"/>
          <w:b/>
        </w:rPr>
        <w:t xml:space="preserve"> </w:t>
      </w:r>
    </w:p>
    <w:p w14:paraId="16507E10" w14:textId="77777777" w:rsidR="0078094D" w:rsidRDefault="00230A8D" w:rsidP="0078094D">
      <w:pPr>
        <w:pStyle w:val="msonormalmailrucssattributepostfix"/>
        <w:spacing w:after="0"/>
        <w:ind w:left="720"/>
      </w:pPr>
      <w:r>
        <w:lastRenderedPageBreak/>
        <w:t>Дополнительно сообщаем: и</w:t>
      </w:r>
      <w:r w:rsidR="0078094D">
        <w:t>з анализа  документов, в том числе из договора о комплексном развитии территории по инициативе Правообладателя, заключенного 24.07.2018 между Администрацией Химок, Министерством строительного комплекса МО и АО «Сити-ХХI век»:</w:t>
      </w:r>
    </w:p>
    <w:p w14:paraId="67FCAFF3" w14:textId="77777777" w:rsidR="00230A8D" w:rsidRDefault="0078094D" w:rsidP="0078094D">
      <w:pPr>
        <w:pStyle w:val="msonormalmailrucssattributepostfix"/>
        <w:numPr>
          <w:ilvl w:val="0"/>
          <w:numId w:val="11"/>
        </w:numPr>
        <w:spacing w:before="0" w:beforeAutospacing="0" w:after="0" w:afterAutospacing="0"/>
      </w:pPr>
      <w:r>
        <w:t>п. 3.2.2.4 согласно п. 3.1.5.3 договора, застройщик должен осуществить берегоукрепление и благоустройство набережной р. Клязьма, ориентировочной стоимостью 410 млн. Как таковых, прибрежных участков в аренде у застройщика нет, поэтому данным пунктом договора Администрация обязуется предоставить застройщику в аренду, без проведения торгов земельные участки для строительства коммунальной, транспортной, социальной инфраструктур: 50:10:0000000:17116, 50:10:0000000:17117, 50:10:0020701:466, 50:10:0000000:17113, 50:10:0020601:375. Как видно из схем участков с публичной кадастровой карты застройщику отдана практически вся береговая линия под берегоукрепление и благоустройство, а также часть дорожной сети и участок прилегающий к их территории (50:10:0020601:375), который фактически компенсирует  застройщику участок, передаваемый под строительство школы.</w:t>
      </w:r>
    </w:p>
    <w:p w14:paraId="7196D064" w14:textId="77777777" w:rsidR="0078094D" w:rsidRDefault="0078094D" w:rsidP="00230A8D">
      <w:pPr>
        <w:pStyle w:val="msonormalmailrucssattributepostfix"/>
        <w:spacing w:before="0" w:beforeAutospacing="0" w:after="0" w:afterAutospacing="0"/>
        <w:ind w:left="1080"/>
      </w:pPr>
    </w:p>
    <w:p w14:paraId="7159406E" w14:textId="77777777" w:rsidR="00E40950" w:rsidRPr="00230A8D" w:rsidRDefault="00230A8D" w:rsidP="00230A8D">
      <w:pPr>
        <w:pStyle w:val="msonormalmailrucssattributepostfix"/>
        <w:spacing w:before="0" w:beforeAutospacing="0" w:after="0" w:afterAutospacing="0"/>
        <w:ind w:left="708"/>
      </w:pPr>
      <w:r>
        <w:t xml:space="preserve">5. </w:t>
      </w:r>
      <w:r w:rsidR="00A63583" w:rsidRPr="00230A8D">
        <w:rPr>
          <w:rFonts w:ascii="Cambria" w:hAnsi="Cambria"/>
          <w:b/>
        </w:rPr>
        <w:t>ЖК МИШИНО</w:t>
      </w:r>
      <w:r w:rsidR="00A63583" w:rsidRPr="00230A8D">
        <w:rPr>
          <w:rFonts w:ascii="Cambria" w:hAnsi="Cambria"/>
        </w:rPr>
        <w:t xml:space="preserve"> </w:t>
      </w:r>
      <w:r w:rsidR="00A74EF4">
        <w:rPr>
          <w:rFonts w:ascii="Cambria" w:hAnsi="Cambria"/>
        </w:rPr>
        <w:t xml:space="preserve"> Согласно </w:t>
      </w:r>
      <w:r w:rsidR="00A74EF4" w:rsidRPr="00A74EF4">
        <w:rPr>
          <w:rFonts w:ascii="Cambria" w:hAnsi="Cambria"/>
        </w:rPr>
        <w:t>Постановлени</w:t>
      </w:r>
      <w:r w:rsidR="007F63A4">
        <w:t>ю</w:t>
      </w:r>
      <w:r w:rsidR="00A74EF4" w:rsidRPr="00A74EF4">
        <w:rPr>
          <w:rFonts w:ascii="Cambria" w:hAnsi="Cambria"/>
        </w:rPr>
        <w:t xml:space="preserve">  Администрации г.о. Химки Московской области</w:t>
      </w:r>
      <w:r w:rsidR="007F63A4">
        <w:rPr>
          <w:rFonts w:ascii="Cambria" w:hAnsi="Cambria"/>
        </w:rPr>
        <w:t xml:space="preserve"> № 1528 от 18.09.2012 г. Проект</w:t>
      </w:r>
      <w:r w:rsidR="007F63A4">
        <w:t>у</w:t>
      </w:r>
      <w:r w:rsidR="007F63A4">
        <w:rPr>
          <w:rFonts w:ascii="Cambria" w:hAnsi="Cambria"/>
        </w:rPr>
        <w:t xml:space="preserve"> планировки и Проект</w:t>
      </w:r>
      <w:r w:rsidR="007F63A4">
        <w:t>у</w:t>
      </w:r>
      <w:r w:rsidR="00A74EF4" w:rsidRPr="00A74EF4">
        <w:rPr>
          <w:rFonts w:ascii="Cambria" w:hAnsi="Cambria"/>
        </w:rPr>
        <w:t xml:space="preserve"> межевания территории квартала Вашутино</w:t>
      </w:r>
      <w:r w:rsidR="007F63A4">
        <w:t>,</w:t>
      </w:r>
      <w:r w:rsidR="00A74EF4" w:rsidRPr="00A74EF4">
        <w:rPr>
          <w:rFonts w:ascii="Cambria" w:hAnsi="Cambria"/>
        </w:rPr>
        <w:t xml:space="preserve"> </w:t>
      </w:r>
      <w:r w:rsidR="00A74EF4">
        <w:rPr>
          <w:rFonts w:ascii="Cambria" w:hAnsi="Cambria"/>
        </w:rPr>
        <w:t xml:space="preserve"> должна была быть построена Среднеобразовательная </w:t>
      </w:r>
      <w:r w:rsidR="00E40950" w:rsidRPr="00A74EF4">
        <w:rPr>
          <w:rFonts w:ascii="Cambria" w:hAnsi="Cambria"/>
        </w:rPr>
        <w:t xml:space="preserve">школа </w:t>
      </w:r>
      <w:r w:rsidR="00A74EF4">
        <w:rPr>
          <w:rFonts w:ascii="Cambria" w:hAnsi="Cambria"/>
        </w:rPr>
        <w:t xml:space="preserve"> </w:t>
      </w:r>
      <w:r w:rsidR="00E40950" w:rsidRPr="00A74EF4">
        <w:rPr>
          <w:rFonts w:ascii="Cambria" w:hAnsi="Cambria"/>
        </w:rPr>
        <w:t xml:space="preserve"> на 350 мест</w:t>
      </w:r>
      <w:r w:rsidR="00A74EF4">
        <w:rPr>
          <w:rFonts w:ascii="Cambria" w:hAnsi="Cambria"/>
        </w:rPr>
        <w:t xml:space="preserve"> (</w:t>
      </w:r>
      <w:r w:rsidR="00E40950" w:rsidRPr="00A74EF4">
        <w:rPr>
          <w:rFonts w:ascii="Cambria" w:hAnsi="Cambria"/>
        </w:rPr>
        <w:t xml:space="preserve"> II очередь строительства</w:t>
      </w:r>
      <w:r w:rsidR="007F63A4">
        <w:rPr>
          <w:rFonts w:ascii="Cambria" w:hAnsi="Cambria"/>
        </w:rPr>
        <w:t xml:space="preserve"> ) и торгово-</w:t>
      </w:r>
      <w:r w:rsidR="00A74EF4">
        <w:rPr>
          <w:rFonts w:ascii="Cambria" w:hAnsi="Cambria"/>
        </w:rPr>
        <w:t>развлекательный центр, который должен был  дать рабочие места местным жителям.  Сроки сдачи сдвинули 2 очереди  на  август 2021г. и далее будет продлен т</w:t>
      </w:r>
      <w:r w:rsidR="001A395F">
        <w:t>.</w:t>
      </w:r>
      <w:r w:rsidR="00A74EF4">
        <w:rPr>
          <w:rFonts w:ascii="Cambria" w:hAnsi="Cambria"/>
        </w:rPr>
        <w:t>к</w:t>
      </w:r>
      <w:r w:rsidR="001A395F">
        <w:rPr>
          <w:lang w:val="it-IT"/>
        </w:rPr>
        <w:t>.</w:t>
      </w:r>
      <w:r w:rsidR="00A74EF4">
        <w:rPr>
          <w:rFonts w:ascii="Cambria" w:hAnsi="Cambria"/>
        </w:rPr>
        <w:t xml:space="preserve">  д</w:t>
      </w:r>
      <w:r w:rsidR="00D1699A">
        <w:rPr>
          <w:rFonts w:ascii="Cambria" w:hAnsi="Cambria"/>
        </w:rPr>
        <w:t>о</w:t>
      </w:r>
      <w:r w:rsidR="00A74EF4">
        <w:rPr>
          <w:rFonts w:ascii="Cambria" w:hAnsi="Cambria"/>
        </w:rPr>
        <w:t>ма не дос</w:t>
      </w:r>
      <w:r w:rsidR="007F63A4">
        <w:rPr>
          <w:rFonts w:ascii="Cambria" w:hAnsi="Cambria"/>
        </w:rPr>
        <w:t>троены. На  официальной страниц</w:t>
      </w:r>
      <w:r w:rsidR="007F63A4">
        <w:t>е</w:t>
      </w:r>
      <w:r w:rsidR="00A74EF4">
        <w:rPr>
          <w:rFonts w:ascii="Cambria" w:hAnsi="Cambria"/>
        </w:rPr>
        <w:t xml:space="preserve"> Застройщика  ЖК Мишино количество мест и  срок сдачи</w:t>
      </w:r>
      <w:r w:rsidR="00D1699A">
        <w:rPr>
          <w:rFonts w:ascii="Cambria" w:hAnsi="Cambria"/>
        </w:rPr>
        <w:t xml:space="preserve"> школы отсутствует. </w:t>
      </w:r>
      <w:r w:rsidR="00A74EF4">
        <w:rPr>
          <w:rFonts w:ascii="Cambria" w:hAnsi="Cambria"/>
        </w:rPr>
        <w:t xml:space="preserve">  </w:t>
      </w:r>
    </w:p>
    <w:p w14:paraId="34FF1C98" w14:textId="77777777" w:rsidR="00867458" w:rsidRDefault="00867458" w:rsidP="00867458">
      <w:pPr>
        <w:pStyle w:val="msonormalmailrucssattributepostfix"/>
        <w:spacing w:before="0" w:beforeAutospacing="0" w:after="0" w:afterAutospacing="0"/>
        <w:rPr>
          <w:rFonts w:ascii="Cambria" w:hAnsi="Cambria"/>
        </w:rPr>
      </w:pPr>
    </w:p>
    <w:p w14:paraId="6D072C0D" w14:textId="77777777" w:rsidR="003F69EB" w:rsidRPr="007F63A4" w:rsidRDefault="003F69EB" w:rsidP="00E871E7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lang w:val="en-US"/>
        </w:rPr>
      </w:pPr>
    </w:p>
    <w:p w14:paraId="6C9F4EEA" w14:textId="77777777" w:rsidR="00BE5FC1" w:rsidRPr="0067486E" w:rsidRDefault="00BE5FC1" w:rsidP="00BE5FC1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230A8D">
        <w:rPr>
          <w:rFonts w:ascii="Cambria" w:eastAsia="Times New Roman" w:hAnsi="Cambria" w:cs="Times New Roman"/>
          <w:lang w:eastAsia="ru-RU"/>
        </w:rPr>
        <w:t>Эти обстоятельства показывают, что Администрация города в настоящее время учитывает только коммерческие интересы застройщика, а интересы и законные</w:t>
      </w:r>
      <w:r w:rsidR="001A395F">
        <w:rPr>
          <w:rFonts w:ascii="Cambria" w:eastAsia="Times New Roman" w:hAnsi="Cambria" w:cs="Times New Roman"/>
          <w:lang w:eastAsia="ru-RU"/>
        </w:rPr>
        <w:t xml:space="preserve"> права  граждан  не  учитыва</w:t>
      </w:r>
      <w:r w:rsidR="001A395F">
        <w:rPr>
          <w:rFonts w:ascii="Times New Roman" w:eastAsia="Times New Roman" w:hAnsi="Times New Roman" w:cs="Times New Roman"/>
          <w:lang w:eastAsia="ru-RU"/>
        </w:rPr>
        <w:t>ет</w:t>
      </w:r>
      <w:r w:rsidRPr="00230A8D">
        <w:rPr>
          <w:rFonts w:ascii="Cambria" w:eastAsia="Times New Roman" w:hAnsi="Cambria" w:cs="Times New Roman"/>
          <w:lang w:eastAsia="ru-RU"/>
        </w:rPr>
        <w:t>.</w:t>
      </w:r>
    </w:p>
    <w:p w14:paraId="48A21919" w14:textId="77777777" w:rsidR="00C574C1" w:rsidRPr="001A395F" w:rsidRDefault="00C574C1" w:rsidP="00BE5FC1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lang w:val="it-IT"/>
        </w:rPr>
      </w:pPr>
    </w:p>
    <w:p w14:paraId="6BD18F9B" w14:textId="77777777" w:rsidR="00C574C1" w:rsidRPr="001A395F" w:rsidRDefault="00C574C1" w:rsidP="001A395F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lang w:val="it-IT"/>
        </w:rPr>
      </w:pPr>
    </w:p>
    <w:p w14:paraId="072268DD" w14:textId="77777777" w:rsidR="00A442D0" w:rsidRDefault="00FA68CD" w:rsidP="00FA68CD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584530">
        <w:rPr>
          <w:rFonts w:ascii="Cambria" w:hAnsi="Cambria"/>
        </w:rPr>
        <w:t>Я, нижеподписавш</w:t>
      </w:r>
      <w:r w:rsidR="001755E3">
        <w:t>ийся</w:t>
      </w:r>
      <w:r w:rsidRPr="00584530">
        <w:rPr>
          <w:rFonts w:ascii="Cambria" w:hAnsi="Cambria"/>
        </w:rPr>
        <w:t xml:space="preserve"> житель г.о. Химки и участник </w:t>
      </w:r>
      <w:r w:rsidR="001755E3">
        <w:t xml:space="preserve">общественных обсуждений </w:t>
      </w:r>
      <w:r w:rsidRPr="00584530">
        <w:rPr>
          <w:rFonts w:ascii="Cambria" w:hAnsi="Cambria"/>
        </w:rPr>
        <w:t>(им</w:t>
      </w:r>
      <w:r w:rsidRPr="00584530">
        <w:rPr>
          <w:rFonts w:ascii="Cambria" w:hAnsi="Cambria"/>
          <w:highlight w:val="yellow"/>
        </w:rPr>
        <w:t>еющий  недвижимость 50:10:0020604:</w:t>
      </w:r>
      <w:r w:rsidR="00D1699A" w:rsidRPr="00584530">
        <w:rPr>
          <w:rFonts w:ascii="Cambria" w:hAnsi="Cambria"/>
          <w:highlight w:val="yellow"/>
        </w:rPr>
        <w:t>………</w:t>
      </w:r>
      <w:r w:rsidR="001755E3">
        <w:rPr>
          <w:rFonts w:ascii="Cambria" w:hAnsi="Cambria"/>
          <w:highlight w:val="yellow"/>
          <w:lang w:val="it-IT"/>
        </w:rPr>
        <w:t xml:space="preserve"> </w:t>
      </w:r>
      <w:r w:rsidR="001755E3">
        <w:rPr>
          <w:highlight w:val="yellow"/>
          <w:lang w:val="it-IT"/>
        </w:rPr>
        <w:t>и</w:t>
      </w:r>
      <w:r w:rsidR="001755E3">
        <w:rPr>
          <w:highlight w:val="yellow"/>
        </w:rPr>
        <w:t>/или</w:t>
      </w:r>
      <w:r w:rsidRPr="00584530">
        <w:rPr>
          <w:rFonts w:ascii="Cambria" w:hAnsi="Cambria"/>
          <w:highlight w:val="yellow"/>
        </w:rPr>
        <w:t xml:space="preserve"> проживающий в г.о. Химки</w:t>
      </w:r>
      <w:r w:rsidR="00F20176">
        <w:rPr>
          <w:rFonts w:ascii="Cambria" w:hAnsi="Cambria"/>
          <w:highlight w:val="yellow"/>
        </w:rPr>
        <w:t xml:space="preserve"> </w:t>
      </w:r>
      <w:r w:rsidR="00F20176">
        <w:rPr>
          <w:highlight w:val="yellow"/>
        </w:rPr>
        <w:t>по адресу...</w:t>
      </w:r>
      <w:r w:rsidRPr="00584530">
        <w:rPr>
          <w:rFonts w:ascii="Cambria" w:hAnsi="Cambria"/>
          <w:highlight w:val="yellow"/>
        </w:rPr>
        <w:t>)</w:t>
      </w:r>
      <w:r w:rsidRPr="00584530">
        <w:rPr>
          <w:rFonts w:ascii="Cambria" w:hAnsi="Cambria"/>
        </w:rPr>
        <w:t>, представляю в орган</w:t>
      </w:r>
      <w:r w:rsidR="001A395F">
        <w:t>,</w:t>
      </w:r>
      <w:r w:rsidRPr="00584530">
        <w:rPr>
          <w:rFonts w:ascii="Cambria" w:hAnsi="Cambria"/>
        </w:rPr>
        <w:t xml:space="preserve">  уполномоченный на проведение </w:t>
      </w:r>
      <w:r w:rsidR="001755E3">
        <w:t xml:space="preserve">общественых обсуждений </w:t>
      </w:r>
      <w:r w:rsidRPr="00584530">
        <w:rPr>
          <w:rFonts w:ascii="Cambria" w:hAnsi="Cambria"/>
        </w:rPr>
        <w:t>свои предложения и замечания, касающиеся рассматриваемого проекта внесений изменений в Генеральный план городского о</w:t>
      </w:r>
      <w:r w:rsidR="001755E3">
        <w:rPr>
          <w:rFonts w:ascii="Cambria" w:hAnsi="Cambria"/>
        </w:rPr>
        <w:t xml:space="preserve">круга Химки Московской области </w:t>
      </w:r>
      <w:r w:rsidRPr="00584530">
        <w:rPr>
          <w:rFonts w:ascii="Cambria" w:hAnsi="Cambria"/>
        </w:rPr>
        <w:t xml:space="preserve">для включения их в протокол </w:t>
      </w:r>
      <w:r w:rsidR="001755E3">
        <w:t xml:space="preserve">общественных обсуждений </w:t>
      </w:r>
      <w:r w:rsidRPr="00584530">
        <w:rPr>
          <w:rFonts w:ascii="Cambria" w:hAnsi="Cambria"/>
        </w:rPr>
        <w:t>в целях устранения нарушений действующего законодательства РФ</w:t>
      </w:r>
      <w:r w:rsidR="001755E3">
        <w:t>,</w:t>
      </w:r>
      <w:r w:rsidRPr="00584530">
        <w:rPr>
          <w:rFonts w:ascii="Cambria" w:hAnsi="Cambria"/>
        </w:rPr>
        <w:t xml:space="preserve"> градостроительных  норм при проектировании  и предотвращения  нарушений требований сан</w:t>
      </w:r>
      <w:r w:rsidR="001755E3">
        <w:rPr>
          <w:rFonts w:ascii="Cambria" w:hAnsi="Cambria"/>
        </w:rPr>
        <w:t>итарно-</w:t>
      </w:r>
      <w:r w:rsidRPr="00584530">
        <w:rPr>
          <w:rFonts w:ascii="Cambria" w:hAnsi="Cambria"/>
        </w:rPr>
        <w:t>эпидемиологического законодательства при проектирование Генерального плана</w:t>
      </w:r>
      <w:r w:rsidR="001A395F">
        <w:t>.</w:t>
      </w:r>
      <w:r w:rsidRPr="00584530">
        <w:rPr>
          <w:rFonts w:ascii="Cambria" w:hAnsi="Cambria"/>
        </w:rPr>
        <w:t xml:space="preserve"> </w:t>
      </w:r>
    </w:p>
    <w:p w14:paraId="238601FE" w14:textId="77777777" w:rsidR="00A442D0" w:rsidRDefault="00A442D0" w:rsidP="00A442D0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</w:rPr>
      </w:pPr>
    </w:p>
    <w:p w14:paraId="3F87CCF0" w14:textId="77777777" w:rsidR="00FA68CD" w:rsidRPr="001755E3" w:rsidRDefault="00FA68CD" w:rsidP="00A442D0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lang w:val="it-IT"/>
        </w:rPr>
      </w:pPr>
      <w:r w:rsidRPr="00A442D0">
        <w:rPr>
          <w:rFonts w:ascii="Cambria" w:hAnsi="Cambria"/>
          <w:b/>
        </w:rPr>
        <w:t>ТРЕБУЮ:</w:t>
      </w:r>
    </w:p>
    <w:p w14:paraId="0F3CABC7" w14:textId="77777777" w:rsidR="00A045F2" w:rsidRDefault="00A045F2" w:rsidP="00FA68CD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Cambria" w:hAnsi="Cambria"/>
          <w:b/>
        </w:rPr>
      </w:pPr>
    </w:p>
    <w:p w14:paraId="314B5685" w14:textId="77777777" w:rsidR="00BE5FC1" w:rsidRDefault="00584530" w:rsidP="00F62B3D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1) </w:t>
      </w:r>
      <w:r w:rsidRPr="00584530">
        <w:rPr>
          <w:rFonts w:ascii="Cambria" w:hAnsi="Cambria"/>
          <w:b/>
        </w:rPr>
        <w:t>в связи с многочисленными нарушениями  и не добросовестным исполнениями инвест</w:t>
      </w:r>
      <w:r>
        <w:rPr>
          <w:rFonts w:ascii="Cambria" w:hAnsi="Cambria"/>
          <w:b/>
        </w:rPr>
        <w:t>-</w:t>
      </w:r>
      <w:r w:rsidRPr="00584530">
        <w:rPr>
          <w:rFonts w:ascii="Cambria" w:hAnsi="Cambria"/>
          <w:b/>
        </w:rPr>
        <w:t>кон</w:t>
      </w:r>
      <w:r>
        <w:rPr>
          <w:b/>
        </w:rPr>
        <w:t>т</w:t>
      </w:r>
      <w:r>
        <w:rPr>
          <w:rFonts w:ascii="Cambria" w:hAnsi="Cambria"/>
          <w:b/>
        </w:rPr>
        <w:t>рактов</w:t>
      </w:r>
      <w:r w:rsidRPr="00584530">
        <w:rPr>
          <w:rFonts w:ascii="Cambria" w:hAnsi="Cambria"/>
          <w:b/>
        </w:rPr>
        <w:t xml:space="preserve">  в части социальной инфраструктуры</w:t>
      </w:r>
      <w:r>
        <w:rPr>
          <w:b/>
        </w:rPr>
        <w:t>,</w:t>
      </w:r>
      <w:r w:rsidRPr="00584530">
        <w:rPr>
          <w:rFonts w:ascii="Cambria" w:hAnsi="Cambria"/>
          <w:b/>
        </w:rPr>
        <w:t xml:space="preserve"> </w:t>
      </w:r>
      <w:r>
        <w:rPr>
          <w:b/>
        </w:rPr>
        <w:t xml:space="preserve">в </w:t>
      </w:r>
      <w:r w:rsidRPr="00584530">
        <w:rPr>
          <w:rFonts w:ascii="Cambria" w:hAnsi="Cambria"/>
          <w:b/>
        </w:rPr>
        <w:t>первую очередь организовать добросовестное исполнение вышепе</w:t>
      </w:r>
      <w:r>
        <w:rPr>
          <w:rFonts w:ascii="Cambria" w:hAnsi="Cambria"/>
          <w:b/>
        </w:rPr>
        <w:t>речисленных инвест-</w:t>
      </w:r>
      <w:r w:rsidRPr="00584530">
        <w:rPr>
          <w:rFonts w:ascii="Cambria" w:hAnsi="Cambria"/>
          <w:b/>
        </w:rPr>
        <w:t xml:space="preserve">контрактов.  </w:t>
      </w:r>
    </w:p>
    <w:p w14:paraId="5B08B5D1" w14:textId="77777777" w:rsidR="00584530" w:rsidRDefault="00584530" w:rsidP="00FA68CD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Cambria" w:hAnsi="Cambria"/>
          <w:b/>
        </w:rPr>
      </w:pPr>
    </w:p>
    <w:p w14:paraId="5DA62C62" w14:textId="77777777" w:rsidR="00BE5FC1" w:rsidRDefault="00584530" w:rsidP="00F62B3D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2) </w:t>
      </w:r>
      <w:r w:rsidRPr="00584530">
        <w:rPr>
          <w:rFonts w:ascii="Cambria" w:hAnsi="Cambria"/>
          <w:b/>
        </w:rPr>
        <w:t>Внести достоверные данные по обеспеченности объектами социальной и транспортной инфраструктуры для внесени</w:t>
      </w:r>
      <w:r>
        <w:rPr>
          <w:rFonts w:ascii="Cambria" w:hAnsi="Cambria"/>
          <w:b/>
        </w:rPr>
        <w:t>я изменений в генеральный план</w:t>
      </w:r>
      <w:r>
        <w:rPr>
          <w:b/>
        </w:rPr>
        <w:t>.</w:t>
      </w:r>
      <w:r w:rsidRPr="00584530">
        <w:rPr>
          <w:rFonts w:ascii="Cambria" w:hAnsi="Cambria"/>
          <w:b/>
        </w:rPr>
        <w:t xml:space="preserve"> </w:t>
      </w:r>
    </w:p>
    <w:p w14:paraId="16DEB4AB" w14:textId="77777777" w:rsidR="00584530" w:rsidRDefault="00584530" w:rsidP="00FA68CD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Cambria" w:hAnsi="Cambria"/>
          <w:b/>
        </w:rPr>
      </w:pPr>
    </w:p>
    <w:p w14:paraId="305B0EF6" w14:textId="77777777" w:rsidR="00506EE3" w:rsidRDefault="00584530" w:rsidP="00F62B3D">
      <w:pPr>
        <w:pStyle w:val="msonormalmailrucssattributepostfix"/>
        <w:spacing w:before="0" w:beforeAutospacing="0" w:after="0" w:afterAutospacing="0"/>
        <w:jc w:val="both"/>
        <w:rPr>
          <w:rFonts w:ascii="Cambria" w:hAnsi="Cambria"/>
          <w:b/>
        </w:rPr>
      </w:pPr>
      <w:r>
        <w:rPr>
          <w:rFonts w:ascii="Cambria" w:hAnsi="Cambria"/>
          <w:b/>
          <w:lang w:val="en-US"/>
        </w:rPr>
        <w:t xml:space="preserve">3) </w:t>
      </w:r>
      <w:r w:rsidRPr="00584530">
        <w:rPr>
          <w:rFonts w:ascii="Cambria" w:hAnsi="Cambria"/>
          <w:b/>
        </w:rPr>
        <w:t>До рассмотрения новых участков для строительства многоквартирных домов на территории микрорайона Клязьма - Старбеево произвести актуализацию генплана с треб</w:t>
      </w:r>
      <w:r>
        <w:rPr>
          <w:rFonts w:ascii="Cambria" w:hAnsi="Cambria"/>
          <w:b/>
        </w:rPr>
        <w:t>ованиями обеспеченности дорог</w:t>
      </w:r>
      <w:r>
        <w:rPr>
          <w:b/>
        </w:rPr>
        <w:t>ами</w:t>
      </w:r>
      <w:r w:rsidRPr="00584530">
        <w:rPr>
          <w:rFonts w:ascii="Cambria" w:hAnsi="Cambria"/>
          <w:b/>
        </w:rPr>
        <w:t xml:space="preserve">, парками, поликлиниками, больницами, школами и прочими объектами необходимой социальной инфраструктуры. </w:t>
      </w:r>
    </w:p>
    <w:p w14:paraId="0AD9C6F4" w14:textId="77777777" w:rsidR="00506EE3" w:rsidRDefault="00506EE3" w:rsidP="00FA68CD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Cambria" w:hAnsi="Cambria"/>
          <w:b/>
        </w:rPr>
      </w:pPr>
    </w:p>
    <w:p w14:paraId="28E5F7EC" w14:textId="77777777" w:rsidR="00506EE3" w:rsidRPr="0068388E" w:rsidRDefault="00506EE3" w:rsidP="00506EE3">
      <w:pPr>
        <w:rPr>
          <w:rFonts w:ascii="Times" w:hAnsi="Times"/>
          <w:sz w:val="20"/>
          <w:szCs w:val="20"/>
        </w:rPr>
      </w:pPr>
      <w:r>
        <w:rPr>
          <w:b/>
        </w:rPr>
        <w:t xml:space="preserve">4) </w:t>
      </w:r>
      <w:r>
        <w:rPr>
          <w:rFonts w:ascii="Times New Roman" w:hAnsi="Times New Roman"/>
          <w:b/>
        </w:rPr>
        <w:t>При планировании новых участков для строительства многоквартирных домов</w:t>
      </w:r>
      <w:r w:rsidR="00F62B3D">
        <w:rPr>
          <w:rFonts w:ascii="Times New Roman" w:hAnsi="Times New Roman"/>
          <w:b/>
        </w:rPr>
        <w:t xml:space="preserve"> </w:t>
      </w:r>
      <w:r w:rsidR="00F62B3D" w:rsidRPr="00584530">
        <w:rPr>
          <w:rFonts w:ascii="Cambria" w:hAnsi="Cambria"/>
          <w:b/>
        </w:rPr>
        <w:t xml:space="preserve">на территории микрорайона Клязьма </w:t>
      </w:r>
      <w:r w:rsidR="00F62B3D">
        <w:rPr>
          <w:rFonts w:ascii="Cambria" w:hAnsi="Cambria"/>
          <w:b/>
        </w:rPr>
        <w:t>–</w:t>
      </w:r>
      <w:r w:rsidR="00F62B3D" w:rsidRPr="00584530">
        <w:rPr>
          <w:rFonts w:ascii="Cambria" w:hAnsi="Cambria"/>
          <w:b/>
        </w:rPr>
        <w:t xml:space="preserve"> Старбеево</w:t>
      </w:r>
      <w:r w:rsidR="00F62B3D">
        <w:rPr>
          <w:rFonts w:ascii="Cambria" w:hAnsi="Cambria"/>
          <w:b/>
        </w:rPr>
        <w:t xml:space="preserve"> </w:t>
      </w:r>
      <w:r w:rsidR="00F62B3D" w:rsidRPr="00584530">
        <w:rPr>
          <w:rFonts w:ascii="Cambria" w:hAnsi="Cambria"/>
          <w:b/>
        </w:rPr>
        <w:t xml:space="preserve"> </w:t>
      </w:r>
      <w:r>
        <w:rPr>
          <w:rFonts w:ascii="Times New Roman" w:hAnsi="Times New Roman"/>
          <w:b/>
        </w:rPr>
        <w:t xml:space="preserve"> в </w:t>
      </w:r>
      <w:r w:rsidRPr="00506EE3">
        <w:rPr>
          <w:rFonts w:ascii="Times New Roman" w:hAnsi="Times New Roman"/>
          <w:b/>
        </w:rPr>
        <w:t xml:space="preserve"> соответствии с Нормативами градостроительного проектирования Московской области Раздел 2. «Материалы по обоснованию расчётных показателей». П.</w:t>
      </w:r>
      <w:r w:rsidRPr="00506EE3">
        <w:rPr>
          <w:rFonts w:ascii="Times New Roman" w:hAnsi="Times New Roman"/>
          <w:szCs w:val="26"/>
          <w:shd w:val="clear" w:color="auto" w:fill="FFFFFF"/>
        </w:rPr>
        <w:t xml:space="preserve">10.6.5. </w:t>
      </w:r>
      <w:r w:rsidRPr="00506EE3">
        <w:rPr>
          <w:rFonts w:ascii="Times New Roman" w:hAnsi="Times New Roman"/>
          <w:b/>
        </w:rPr>
        <w:t xml:space="preserve">обеспечить </w:t>
      </w:r>
      <w:r w:rsidRPr="00506EE3">
        <w:rPr>
          <w:rFonts w:ascii="Times New Roman" w:hAnsi="Times New Roman"/>
          <w:b/>
          <w:szCs w:val="26"/>
          <w:shd w:val="clear" w:color="auto" w:fill="FFFFFF"/>
        </w:rPr>
        <w:t>cоздание объектов социальной инфраструктуры сверх нормативной потребности при подтверждении имеющегося</w:t>
      </w:r>
      <w:r w:rsidRPr="00506EE3">
        <w:rPr>
          <w:rFonts w:ascii="Times New Roman" w:hAnsi="Times New Roman"/>
          <w:b/>
        </w:rPr>
        <w:t> дефицита </w:t>
      </w:r>
      <w:r w:rsidRPr="00506EE3">
        <w:rPr>
          <w:rFonts w:ascii="Times New Roman" w:hAnsi="Times New Roman"/>
          <w:b/>
          <w:szCs w:val="26"/>
          <w:shd w:val="clear" w:color="auto" w:fill="FFFFFF"/>
        </w:rPr>
        <w:t>(в части объектов образования и здравоохранения) в границах рассматриваемого городского округа или иных муниципальных образований Московской области.</w:t>
      </w:r>
    </w:p>
    <w:p w14:paraId="0CC9AB0F" w14:textId="77777777" w:rsidR="004D2600" w:rsidRDefault="00506EE3" w:rsidP="00F62B3D">
      <w:pPr>
        <w:pStyle w:val="msonormalmailrucssattributepostfix"/>
        <w:spacing w:before="0" w:beforeAutospacing="0" w:after="0" w:afterAutospacing="0"/>
        <w:jc w:val="both"/>
        <w:rPr>
          <w:b/>
        </w:rPr>
      </w:pPr>
      <w:r>
        <w:rPr>
          <w:rFonts w:ascii="Cambria" w:hAnsi="Cambria"/>
          <w:b/>
        </w:rPr>
        <w:t>5</w:t>
      </w:r>
      <w:r w:rsidR="00584530">
        <w:rPr>
          <w:rFonts w:ascii="Cambria" w:hAnsi="Cambria"/>
          <w:b/>
        </w:rPr>
        <w:t>) Привлечь Мин</w:t>
      </w:r>
      <w:r w:rsidR="00584530">
        <w:rPr>
          <w:b/>
        </w:rPr>
        <w:t>и</w:t>
      </w:r>
      <w:r w:rsidR="00584530">
        <w:rPr>
          <w:rFonts w:ascii="Cambria" w:hAnsi="Cambria"/>
          <w:b/>
        </w:rPr>
        <w:t xml:space="preserve">стерство Строительного </w:t>
      </w:r>
      <w:r w:rsidR="00584530">
        <w:rPr>
          <w:b/>
        </w:rPr>
        <w:t>К</w:t>
      </w:r>
      <w:r w:rsidR="00584530" w:rsidRPr="00584530">
        <w:rPr>
          <w:rFonts w:ascii="Cambria" w:hAnsi="Cambria"/>
          <w:b/>
        </w:rPr>
        <w:t>омплекса т</w:t>
      </w:r>
      <w:r w:rsidR="00584530">
        <w:rPr>
          <w:rFonts w:ascii="Cambria" w:hAnsi="Cambria"/>
          <w:b/>
        </w:rPr>
        <w:t>ретей стороной п</w:t>
      </w:r>
      <w:r w:rsidR="00584530">
        <w:rPr>
          <w:b/>
        </w:rPr>
        <w:t>о</w:t>
      </w:r>
      <w:r w:rsidR="00584530">
        <w:rPr>
          <w:rFonts w:ascii="Cambria" w:hAnsi="Cambria"/>
          <w:b/>
        </w:rPr>
        <w:t xml:space="preserve"> исполнению инвест-</w:t>
      </w:r>
      <w:r w:rsidR="00584530" w:rsidRPr="00584530">
        <w:rPr>
          <w:rFonts w:ascii="Cambria" w:hAnsi="Cambria"/>
          <w:b/>
        </w:rPr>
        <w:t>контрактов</w:t>
      </w:r>
      <w:r w:rsidR="00584530">
        <w:rPr>
          <w:b/>
        </w:rPr>
        <w:t xml:space="preserve">. </w:t>
      </w:r>
    </w:p>
    <w:p w14:paraId="4B1F511A" w14:textId="77777777" w:rsidR="004D2600" w:rsidRDefault="004D2600" w:rsidP="00F62B3D">
      <w:pPr>
        <w:pStyle w:val="msonormalmailrucssattributepostfix"/>
        <w:spacing w:before="0" w:beforeAutospacing="0" w:after="0" w:afterAutospacing="0"/>
        <w:jc w:val="both"/>
        <w:rPr>
          <w:b/>
        </w:rPr>
      </w:pPr>
    </w:p>
    <w:p w14:paraId="70D968E6" w14:textId="77777777" w:rsidR="0082668C" w:rsidRDefault="004D2600" w:rsidP="00F62B3D">
      <w:pPr>
        <w:pStyle w:val="msonormalmailrucssattributepostfix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6) </w:t>
      </w:r>
      <w:r w:rsidR="0082668C">
        <w:rPr>
          <w:b/>
          <w:lang w:val="it-IT"/>
        </w:rPr>
        <w:t>П</w:t>
      </w:r>
      <w:r w:rsidR="0082668C">
        <w:rPr>
          <w:b/>
        </w:rPr>
        <w:t xml:space="preserve">редложение по </w:t>
      </w:r>
      <w:r w:rsidR="0082668C">
        <w:rPr>
          <w:b/>
          <w:lang w:val="it-IT"/>
        </w:rPr>
        <w:t>д</w:t>
      </w:r>
      <w:r w:rsidR="0082668C">
        <w:rPr>
          <w:b/>
        </w:rPr>
        <w:t xml:space="preserve">ополнительной уплотняющей застройке участка </w:t>
      </w:r>
      <w:r w:rsidR="0082668C" w:rsidRPr="000B614D">
        <w:rPr>
          <w:rFonts w:ascii="Cambria" w:hAnsi="Cambria"/>
          <w:b/>
        </w:rPr>
        <w:t>50:10:0020403:24</w:t>
      </w:r>
      <w:r w:rsidR="0082668C">
        <w:rPr>
          <w:rFonts w:ascii="Cambria" w:hAnsi="Cambria"/>
          <w:b/>
        </w:rPr>
        <w:t xml:space="preserve"> </w:t>
      </w:r>
      <w:r w:rsidR="0082668C">
        <w:rPr>
          <w:b/>
        </w:rPr>
        <w:t xml:space="preserve">и перевод данного участка в зону Ж1 отклонить.  </w:t>
      </w:r>
    </w:p>
    <w:p w14:paraId="65F9C3DC" w14:textId="77777777" w:rsidR="00A045F2" w:rsidRPr="004D2600" w:rsidRDefault="00A045F2" w:rsidP="00F62B3D">
      <w:pPr>
        <w:pStyle w:val="msonormalmailrucssattributepostfix"/>
        <w:spacing w:before="0" w:beforeAutospacing="0" w:after="0" w:afterAutospacing="0"/>
        <w:jc w:val="both"/>
        <w:rPr>
          <w:b/>
        </w:rPr>
      </w:pPr>
    </w:p>
    <w:p w14:paraId="5704BB64" w14:textId="77777777" w:rsidR="00A045F2" w:rsidRPr="0082668C" w:rsidRDefault="0082668C" w:rsidP="0082668C">
      <w:pPr>
        <w:pStyle w:val="msonormalmailrucssattributepostfix"/>
        <w:spacing w:before="0" w:beforeAutospacing="0" w:after="0" w:afterAutospacing="0"/>
        <w:jc w:val="both"/>
        <w:rPr>
          <w:b/>
        </w:rPr>
      </w:pPr>
      <w:r>
        <w:rPr>
          <w:rFonts w:ascii="Cambria" w:hAnsi="Cambria"/>
          <w:b/>
          <w:lang w:val="it-IT"/>
        </w:rPr>
        <w:t xml:space="preserve">7) </w:t>
      </w:r>
      <w:r w:rsidR="00195FE9">
        <w:rPr>
          <w:rFonts w:ascii="Cambria" w:hAnsi="Cambria"/>
          <w:b/>
          <w:lang w:val="it-IT"/>
        </w:rPr>
        <w:t xml:space="preserve"> </w:t>
      </w:r>
      <w:r>
        <w:rPr>
          <w:b/>
        </w:rPr>
        <w:t xml:space="preserve">Оставить для участка </w:t>
      </w:r>
      <w:r w:rsidRPr="000B614D">
        <w:rPr>
          <w:rFonts w:ascii="Cambria" w:hAnsi="Cambria"/>
          <w:b/>
        </w:rPr>
        <w:t>50:10:0020403:24</w:t>
      </w:r>
      <w:r>
        <w:rPr>
          <w:rFonts w:ascii="Cambria" w:hAnsi="Cambria"/>
          <w:b/>
        </w:rPr>
        <w:t xml:space="preserve"> </w:t>
      </w:r>
      <w:r>
        <w:rPr>
          <w:b/>
        </w:rPr>
        <w:t xml:space="preserve">вид разрешённого использования Р5 (зона отдыха и туризма) без изменений. </w:t>
      </w:r>
    </w:p>
    <w:p w14:paraId="5023141B" w14:textId="77777777" w:rsidR="00FA68CD" w:rsidRPr="0082668C" w:rsidRDefault="00FA68CD" w:rsidP="003C0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"/>
          <w:color w:val="000000"/>
          <w:lang w:val="it-IT"/>
        </w:rPr>
      </w:pPr>
    </w:p>
    <w:p w14:paraId="1F3B1409" w14:textId="77777777" w:rsidR="00FA68CD" w:rsidRPr="00FA68CD" w:rsidRDefault="00FA68CD" w:rsidP="003C0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ru-RU"/>
        </w:rPr>
      </w:pPr>
    </w:p>
    <w:p w14:paraId="562C75D1" w14:textId="77777777" w:rsidR="004453D2" w:rsidRPr="00892290" w:rsidRDefault="004453D2" w:rsidP="00FE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FCA983" w14:textId="1F5F33F1" w:rsidR="004453D2" w:rsidRPr="001755E3" w:rsidRDefault="49C79231" w:rsidP="00FE713C">
      <w:pPr>
        <w:autoSpaceDE w:val="0"/>
        <w:autoSpaceDN w:val="0"/>
        <w:adjustRightInd w:val="0"/>
        <w:spacing w:after="0" w:line="240" w:lineRule="auto"/>
        <w:jc w:val="both"/>
      </w:pPr>
      <w:r w:rsidRPr="49C79231">
        <w:rPr>
          <w:rFonts w:ascii="Times New Roman" w:eastAsia="Times New Roman" w:hAnsi="Times New Roman" w:cs="Times New Roman"/>
          <w:lang w:val="it-IT"/>
        </w:rPr>
        <w:t xml:space="preserve">Приложения: </w:t>
      </w:r>
    </w:p>
    <w:p w14:paraId="2285740C" w14:textId="060F7904" w:rsidR="004453D2" w:rsidRPr="001755E3" w:rsidRDefault="49C79231" w:rsidP="00FE713C">
      <w:pPr>
        <w:autoSpaceDE w:val="0"/>
        <w:autoSpaceDN w:val="0"/>
        <w:adjustRightInd w:val="0"/>
        <w:spacing w:after="0" w:line="240" w:lineRule="auto"/>
        <w:jc w:val="both"/>
      </w:pPr>
      <w:r w:rsidRPr="49C79231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46CCC31A" w14:textId="5455046D" w:rsidR="004453D2" w:rsidRPr="001755E3" w:rsidRDefault="49C79231" w:rsidP="49C79231">
      <w:pPr>
        <w:autoSpaceDE w:val="0"/>
        <w:autoSpaceDN w:val="0"/>
        <w:adjustRightInd w:val="0"/>
        <w:spacing w:after="0" w:line="240" w:lineRule="auto"/>
        <w:jc w:val="both"/>
      </w:pPr>
      <w:r w:rsidRPr="49C79231">
        <w:rPr>
          <w:rFonts w:ascii="Cambria" w:eastAsia="Cambria" w:hAnsi="Cambria" w:cs="Cambria"/>
          <w:lang w:val="it-IT"/>
        </w:rPr>
        <w:t xml:space="preserve">1)   Карта функциональных зон действующего Ген. плана г. Химки, зона Р5 на участке 50:10:0020403:24 уч. 12; </w:t>
      </w:r>
    </w:p>
    <w:p w14:paraId="31CCF1ED" w14:textId="58576B4A" w:rsidR="004453D2" w:rsidRPr="001755E3" w:rsidRDefault="49C79231" w:rsidP="49C7923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Cambria" w:hAnsi="Cambria" w:cs="Cambria"/>
          <w:lang w:val="it-IT"/>
        </w:rPr>
      </w:pPr>
      <w:r w:rsidRPr="49C79231">
        <w:rPr>
          <w:rFonts w:ascii="Cambria" w:eastAsia="Cambria" w:hAnsi="Cambria" w:cs="Cambria"/>
          <w:lang w:val="it"/>
        </w:rPr>
        <w:t>2)</w:t>
      </w:r>
      <w:r w:rsidRPr="49C79231">
        <w:rPr>
          <w:rFonts w:ascii="Times New Roman" w:eastAsia="Times New Roman" w:hAnsi="Times New Roman" w:cs="Times New Roman"/>
          <w:sz w:val="14"/>
          <w:szCs w:val="14"/>
          <w:lang w:val="it"/>
        </w:rPr>
        <w:t xml:space="preserve">    </w:t>
      </w:r>
      <w:r w:rsidRPr="49C79231">
        <w:rPr>
          <w:rFonts w:ascii="Cambria" w:eastAsia="Cambria" w:hAnsi="Cambria" w:cs="Cambria"/>
          <w:lang w:val="it-IT"/>
        </w:rPr>
        <w:t>Постановлени</w:t>
      </w:r>
      <w:r w:rsidRPr="49C79231">
        <w:rPr>
          <w:rFonts w:ascii="Times New Roman" w:eastAsia="Times New Roman" w:hAnsi="Times New Roman" w:cs="Times New Roman"/>
          <w:lang w:val="it-IT"/>
        </w:rPr>
        <w:t>е</w:t>
      </w:r>
      <w:r w:rsidRPr="49C79231">
        <w:rPr>
          <w:rFonts w:ascii="Cambria" w:eastAsia="Cambria" w:hAnsi="Cambria" w:cs="Cambria"/>
          <w:lang w:val="it-IT"/>
        </w:rPr>
        <w:t xml:space="preserve"> Администрации г.о. Химки  795 от 05.07.2011г.;</w:t>
      </w:r>
    </w:p>
    <w:p w14:paraId="223A3206" w14:textId="5339C3C6" w:rsidR="004453D2" w:rsidRPr="001755E3" w:rsidRDefault="49C79231" w:rsidP="49C7923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 w:rsidRPr="49C79231">
        <w:rPr>
          <w:rFonts w:ascii="Cambria" w:eastAsia="Cambria" w:hAnsi="Cambria" w:cs="Cambria"/>
          <w:lang w:val="it"/>
        </w:rPr>
        <w:t>3)</w:t>
      </w:r>
      <w:r w:rsidRPr="49C79231">
        <w:rPr>
          <w:rFonts w:ascii="Times New Roman" w:eastAsia="Times New Roman" w:hAnsi="Times New Roman" w:cs="Times New Roman"/>
          <w:sz w:val="14"/>
          <w:szCs w:val="14"/>
          <w:lang w:val="it"/>
        </w:rPr>
        <w:t xml:space="preserve">    </w:t>
      </w:r>
      <w:r w:rsidRPr="49C79231">
        <w:rPr>
          <w:rFonts w:ascii="Times New Roman" w:eastAsia="Times New Roman" w:hAnsi="Times New Roman" w:cs="Times New Roman"/>
          <w:lang w:val="it"/>
        </w:rPr>
        <w:t>Ответы на запросы</w:t>
      </w:r>
      <w:r w:rsidRPr="49C79231">
        <w:rPr>
          <w:rFonts w:ascii="Times New Roman" w:eastAsia="Times New Roman" w:hAnsi="Times New Roman" w:cs="Times New Roman"/>
          <w:lang w:val="it-IT"/>
        </w:rPr>
        <w:t xml:space="preserve"> в ОВМ УМВД и паспортные столы.</w:t>
      </w:r>
    </w:p>
    <w:p w14:paraId="664355AD" w14:textId="55F87055" w:rsidR="004453D2" w:rsidRPr="001755E3" w:rsidRDefault="004453D2" w:rsidP="49C7923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it-IT" w:eastAsia="ru-RU"/>
        </w:rPr>
      </w:pPr>
    </w:p>
    <w:p w14:paraId="1A965116" w14:textId="77777777" w:rsidR="00FE713C" w:rsidRPr="00950DF5" w:rsidRDefault="00FE713C" w:rsidP="00FE713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it-IT" w:eastAsia="ru-RU"/>
        </w:rPr>
      </w:pPr>
    </w:p>
    <w:sectPr w:rsidR="00FE713C" w:rsidRPr="00950DF5" w:rsidSect="00905AEB">
      <w:footerReference w:type="even" r:id="rId11"/>
      <w:footerReference w:type="default" r:id="rId12"/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DC710" w14:textId="77777777" w:rsidR="00000000" w:rsidRDefault="004307B3">
      <w:pPr>
        <w:spacing w:after="0" w:line="240" w:lineRule="auto"/>
      </w:pPr>
      <w:r>
        <w:separator/>
      </w:r>
    </w:p>
  </w:endnote>
  <w:endnote w:type="continuationSeparator" w:id="0">
    <w:p w14:paraId="32A3E9F4" w14:textId="77777777" w:rsidR="00000000" w:rsidRDefault="0043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NewRoman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B50C70" w:rsidRDefault="00B50C70" w:rsidP="00E035E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DF4E37C" w14:textId="77777777" w:rsidR="00B50C70" w:rsidRDefault="00B50C70" w:rsidP="00D759F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96DDB" w14:textId="77777777" w:rsidR="00B50C70" w:rsidRDefault="00B50C70" w:rsidP="00E035E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14053">
      <w:rPr>
        <w:rStyle w:val="ad"/>
        <w:noProof/>
      </w:rPr>
      <w:t>7</w:t>
    </w:r>
    <w:r>
      <w:rPr>
        <w:rStyle w:val="ad"/>
      </w:rPr>
      <w:fldChar w:fldCharType="end"/>
    </w:r>
  </w:p>
  <w:p w14:paraId="44FB30F8" w14:textId="77777777" w:rsidR="00B50C70" w:rsidRDefault="00B50C70" w:rsidP="00D759F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3E5A6" w14:textId="77777777" w:rsidR="00000000" w:rsidRDefault="004307B3">
      <w:pPr>
        <w:spacing w:after="0" w:line="240" w:lineRule="auto"/>
      </w:pPr>
      <w:r>
        <w:separator/>
      </w:r>
    </w:p>
  </w:footnote>
  <w:footnote w:type="continuationSeparator" w:id="0">
    <w:p w14:paraId="1B944577" w14:textId="77777777" w:rsidR="00000000" w:rsidRDefault="0043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0BCB"/>
    <w:multiLevelType w:val="hybridMultilevel"/>
    <w:tmpl w:val="C4709190"/>
    <w:lvl w:ilvl="0" w:tplc="0C1C0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43B"/>
    <w:multiLevelType w:val="hybridMultilevel"/>
    <w:tmpl w:val="064E4FE4"/>
    <w:lvl w:ilvl="0" w:tplc="998E6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8C5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DE2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B40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0CC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CE6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5CF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101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2E4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70AA9"/>
    <w:multiLevelType w:val="hybridMultilevel"/>
    <w:tmpl w:val="5A3A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5552B"/>
    <w:multiLevelType w:val="hybridMultilevel"/>
    <w:tmpl w:val="76924826"/>
    <w:lvl w:ilvl="0" w:tplc="DE6C7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D4A20"/>
    <w:multiLevelType w:val="hybridMultilevel"/>
    <w:tmpl w:val="9572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55B2"/>
    <w:multiLevelType w:val="hybridMultilevel"/>
    <w:tmpl w:val="052EF47E"/>
    <w:lvl w:ilvl="0" w:tplc="677680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C070A2"/>
    <w:multiLevelType w:val="hybridMultilevel"/>
    <w:tmpl w:val="CC764CB8"/>
    <w:lvl w:ilvl="0" w:tplc="B994ED30">
      <w:start w:val="1"/>
      <w:numFmt w:val="decimal"/>
      <w:lvlText w:val="%1)"/>
      <w:lvlJc w:val="left"/>
      <w:pPr>
        <w:ind w:left="14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420F0AD3"/>
    <w:multiLevelType w:val="hybridMultilevel"/>
    <w:tmpl w:val="D6504786"/>
    <w:lvl w:ilvl="0" w:tplc="F5A43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32BA9"/>
    <w:multiLevelType w:val="hybridMultilevel"/>
    <w:tmpl w:val="FFFFFFFF"/>
    <w:lvl w:ilvl="0" w:tplc="587AA40C">
      <w:start w:val="1"/>
      <w:numFmt w:val="decimal"/>
      <w:lvlText w:val="%1."/>
      <w:lvlJc w:val="left"/>
      <w:pPr>
        <w:ind w:left="720" w:hanging="360"/>
      </w:pPr>
    </w:lvl>
    <w:lvl w:ilvl="1" w:tplc="FB5CC0B0">
      <w:start w:val="1"/>
      <w:numFmt w:val="lowerLetter"/>
      <w:lvlText w:val="%2."/>
      <w:lvlJc w:val="left"/>
      <w:pPr>
        <w:ind w:left="1440" w:hanging="360"/>
      </w:pPr>
    </w:lvl>
    <w:lvl w:ilvl="2" w:tplc="D06A0F58">
      <w:start w:val="1"/>
      <w:numFmt w:val="lowerRoman"/>
      <w:lvlText w:val="%3."/>
      <w:lvlJc w:val="right"/>
      <w:pPr>
        <w:ind w:left="2160" w:hanging="180"/>
      </w:pPr>
    </w:lvl>
    <w:lvl w:ilvl="3" w:tplc="F0EE9F74">
      <w:start w:val="1"/>
      <w:numFmt w:val="decimal"/>
      <w:lvlText w:val="%4."/>
      <w:lvlJc w:val="left"/>
      <w:pPr>
        <w:ind w:left="2880" w:hanging="360"/>
      </w:pPr>
    </w:lvl>
    <w:lvl w:ilvl="4" w:tplc="A4CA52EA">
      <w:start w:val="1"/>
      <w:numFmt w:val="lowerLetter"/>
      <w:lvlText w:val="%5."/>
      <w:lvlJc w:val="left"/>
      <w:pPr>
        <w:ind w:left="3600" w:hanging="360"/>
      </w:pPr>
    </w:lvl>
    <w:lvl w:ilvl="5" w:tplc="63A898AC">
      <w:start w:val="1"/>
      <w:numFmt w:val="lowerRoman"/>
      <w:lvlText w:val="%6."/>
      <w:lvlJc w:val="right"/>
      <w:pPr>
        <w:ind w:left="4320" w:hanging="180"/>
      </w:pPr>
    </w:lvl>
    <w:lvl w:ilvl="6" w:tplc="AE848C76">
      <w:start w:val="1"/>
      <w:numFmt w:val="decimal"/>
      <w:lvlText w:val="%7."/>
      <w:lvlJc w:val="left"/>
      <w:pPr>
        <w:ind w:left="5040" w:hanging="360"/>
      </w:pPr>
    </w:lvl>
    <w:lvl w:ilvl="7" w:tplc="0EDA00B8">
      <w:start w:val="1"/>
      <w:numFmt w:val="lowerLetter"/>
      <w:lvlText w:val="%8."/>
      <w:lvlJc w:val="left"/>
      <w:pPr>
        <w:ind w:left="5760" w:hanging="360"/>
      </w:pPr>
    </w:lvl>
    <w:lvl w:ilvl="8" w:tplc="FEEAEAF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77037"/>
    <w:multiLevelType w:val="hybridMultilevel"/>
    <w:tmpl w:val="9DC0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97250"/>
    <w:multiLevelType w:val="hybridMultilevel"/>
    <w:tmpl w:val="D1AC5934"/>
    <w:lvl w:ilvl="0" w:tplc="B694E550">
      <w:start w:val="1"/>
      <w:numFmt w:val="decimal"/>
      <w:lvlText w:val="%1)"/>
      <w:lvlJc w:val="left"/>
      <w:pPr>
        <w:ind w:left="760" w:hanging="40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66F0F"/>
    <w:multiLevelType w:val="hybridMultilevel"/>
    <w:tmpl w:val="A16E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E3"/>
    <w:rsid w:val="00015A41"/>
    <w:rsid w:val="00020AD6"/>
    <w:rsid w:val="0003658A"/>
    <w:rsid w:val="000477B8"/>
    <w:rsid w:val="00054A3D"/>
    <w:rsid w:val="00060822"/>
    <w:rsid w:val="00066026"/>
    <w:rsid w:val="00073E6A"/>
    <w:rsid w:val="000766CE"/>
    <w:rsid w:val="00087300"/>
    <w:rsid w:val="000A4102"/>
    <w:rsid w:val="000B168C"/>
    <w:rsid w:val="000B614D"/>
    <w:rsid w:val="000C4EA4"/>
    <w:rsid w:val="000D4C20"/>
    <w:rsid w:val="000E1B84"/>
    <w:rsid w:val="00125653"/>
    <w:rsid w:val="001513FA"/>
    <w:rsid w:val="00170171"/>
    <w:rsid w:val="001703A8"/>
    <w:rsid w:val="001755E3"/>
    <w:rsid w:val="00176028"/>
    <w:rsid w:val="00195FE9"/>
    <w:rsid w:val="001A395F"/>
    <w:rsid w:val="001B5150"/>
    <w:rsid w:val="001C52A2"/>
    <w:rsid w:val="001C6480"/>
    <w:rsid w:val="001F4F90"/>
    <w:rsid w:val="00203CDF"/>
    <w:rsid w:val="002209B8"/>
    <w:rsid w:val="0022782D"/>
    <w:rsid w:val="00230A8D"/>
    <w:rsid w:val="00242DB5"/>
    <w:rsid w:val="0025225A"/>
    <w:rsid w:val="002548A3"/>
    <w:rsid w:val="00266DD8"/>
    <w:rsid w:val="002726A0"/>
    <w:rsid w:val="002776D8"/>
    <w:rsid w:val="00290A70"/>
    <w:rsid w:val="002932AA"/>
    <w:rsid w:val="002943D0"/>
    <w:rsid w:val="002A0E16"/>
    <w:rsid w:val="002E2C14"/>
    <w:rsid w:val="002E6CCF"/>
    <w:rsid w:val="002F0ABB"/>
    <w:rsid w:val="00333D84"/>
    <w:rsid w:val="00343C83"/>
    <w:rsid w:val="00355B83"/>
    <w:rsid w:val="0035624B"/>
    <w:rsid w:val="00366593"/>
    <w:rsid w:val="003715FD"/>
    <w:rsid w:val="00375431"/>
    <w:rsid w:val="003913C4"/>
    <w:rsid w:val="003975D5"/>
    <w:rsid w:val="00397884"/>
    <w:rsid w:val="00397D98"/>
    <w:rsid w:val="003A0122"/>
    <w:rsid w:val="003B0155"/>
    <w:rsid w:val="003B6FE8"/>
    <w:rsid w:val="003C0AE3"/>
    <w:rsid w:val="003D5752"/>
    <w:rsid w:val="003E0FE5"/>
    <w:rsid w:val="003F2F70"/>
    <w:rsid w:val="003F69EB"/>
    <w:rsid w:val="00405B26"/>
    <w:rsid w:val="004064D1"/>
    <w:rsid w:val="004101FC"/>
    <w:rsid w:val="0041090F"/>
    <w:rsid w:val="00427461"/>
    <w:rsid w:val="004307B3"/>
    <w:rsid w:val="00436DFA"/>
    <w:rsid w:val="004453D2"/>
    <w:rsid w:val="00445D15"/>
    <w:rsid w:val="00460A83"/>
    <w:rsid w:val="00462E77"/>
    <w:rsid w:val="00473E8F"/>
    <w:rsid w:val="00476255"/>
    <w:rsid w:val="004A604E"/>
    <w:rsid w:val="004D0444"/>
    <w:rsid w:val="004D2600"/>
    <w:rsid w:val="00506EE3"/>
    <w:rsid w:val="00515FF7"/>
    <w:rsid w:val="00552A97"/>
    <w:rsid w:val="005568EC"/>
    <w:rsid w:val="005646D1"/>
    <w:rsid w:val="00570F11"/>
    <w:rsid w:val="00573C7A"/>
    <w:rsid w:val="00574779"/>
    <w:rsid w:val="0057680F"/>
    <w:rsid w:val="00584530"/>
    <w:rsid w:val="005A583E"/>
    <w:rsid w:val="005A5E5F"/>
    <w:rsid w:val="005C2BEC"/>
    <w:rsid w:val="005C3F64"/>
    <w:rsid w:val="005D6966"/>
    <w:rsid w:val="005D7B07"/>
    <w:rsid w:val="00625967"/>
    <w:rsid w:val="00627DDA"/>
    <w:rsid w:val="00631DA3"/>
    <w:rsid w:val="00633678"/>
    <w:rsid w:val="00636D73"/>
    <w:rsid w:val="00641C44"/>
    <w:rsid w:val="00651FBC"/>
    <w:rsid w:val="0067486E"/>
    <w:rsid w:val="00691809"/>
    <w:rsid w:val="00695425"/>
    <w:rsid w:val="006B78FD"/>
    <w:rsid w:val="006B7B04"/>
    <w:rsid w:val="006C57A3"/>
    <w:rsid w:val="006E3C75"/>
    <w:rsid w:val="006F574D"/>
    <w:rsid w:val="00706F45"/>
    <w:rsid w:val="00720860"/>
    <w:rsid w:val="00733BE6"/>
    <w:rsid w:val="007445C0"/>
    <w:rsid w:val="0078094D"/>
    <w:rsid w:val="00783192"/>
    <w:rsid w:val="0079373C"/>
    <w:rsid w:val="007C0591"/>
    <w:rsid w:val="007C6D72"/>
    <w:rsid w:val="007F006E"/>
    <w:rsid w:val="007F301C"/>
    <w:rsid w:val="007F3B6B"/>
    <w:rsid w:val="007F63A4"/>
    <w:rsid w:val="00805191"/>
    <w:rsid w:val="0082668C"/>
    <w:rsid w:val="00831045"/>
    <w:rsid w:val="008409C1"/>
    <w:rsid w:val="008463EA"/>
    <w:rsid w:val="00847CC6"/>
    <w:rsid w:val="00867458"/>
    <w:rsid w:val="00874706"/>
    <w:rsid w:val="0087471A"/>
    <w:rsid w:val="00876AC2"/>
    <w:rsid w:val="00886956"/>
    <w:rsid w:val="00892290"/>
    <w:rsid w:val="00896746"/>
    <w:rsid w:val="008A7EBD"/>
    <w:rsid w:val="008B5499"/>
    <w:rsid w:val="008C3B5E"/>
    <w:rsid w:val="008E0D39"/>
    <w:rsid w:val="00905AEB"/>
    <w:rsid w:val="00911AB4"/>
    <w:rsid w:val="0092571B"/>
    <w:rsid w:val="00933C62"/>
    <w:rsid w:val="00947C77"/>
    <w:rsid w:val="00950DF5"/>
    <w:rsid w:val="00953482"/>
    <w:rsid w:val="0095709B"/>
    <w:rsid w:val="009635F2"/>
    <w:rsid w:val="00963DF0"/>
    <w:rsid w:val="009748C7"/>
    <w:rsid w:val="00985852"/>
    <w:rsid w:val="009A7DFB"/>
    <w:rsid w:val="009B7E88"/>
    <w:rsid w:val="009F18E3"/>
    <w:rsid w:val="00A045F2"/>
    <w:rsid w:val="00A06052"/>
    <w:rsid w:val="00A12206"/>
    <w:rsid w:val="00A14053"/>
    <w:rsid w:val="00A442D0"/>
    <w:rsid w:val="00A56BEA"/>
    <w:rsid w:val="00A63583"/>
    <w:rsid w:val="00A74EF4"/>
    <w:rsid w:val="00AA2AF3"/>
    <w:rsid w:val="00AA73F1"/>
    <w:rsid w:val="00AC6852"/>
    <w:rsid w:val="00AF6A50"/>
    <w:rsid w:val="00B5028C"/>
    <w:rsid w:val="00B50C70"/>
    <w:rsid w:val="00B84185"/>
    <w:rsid w:val="00B91FE3"/>
    <w:rsid w:val="00B93302"/>
    <w:rsid w:val="00BA4B90"/>
    <w:rsid w:val="00BE5FC1"/>
    <w:rsid w:val="00C00851"/>
    <w:rsid w:val="00C16B01"/>
    <w:rsid w:val="00C21A6B"/>
    <w:rsid w:val="00C44AC5"/>
    <w:rsid w:val="00C45410"/>
    <w:rsid w:val="00C574C1"/>
    <w:rsid w:val="00C7173D"/>
    <w:rsid w:val="00C72AD0"/>
    <w:rsid w:val="00CA722A"/>
    <w:rsid w:val="00CB6570"/>
    <w:rsid w:val="00CC7E11"/>
    <w:rsid w:val="00CD2B85"/>
    <w:rsid w:val="00CD5882"/>
    <w:rsid w:val="00CD63CB"/>
    <w:rsid w:val="00CF6709"/>
    <w:rsid w:val="00D00CD9"/>
    <w:rsid w:val="00D027F5"/>
    <w:rsid w:val="00D1699A"/>
    <w:rsid w:val="00D215EA"/>
    <w:rsid w:val="00D31AF6"/>
    <w:rsid w:val="00D32B41"/>
    <w:rsid w:val="00D33DB0"/>
    <w:rsid w:val="00D546E6"/>
    <w:rsid w:val="00D55F54"/>
    <w:rsid w:val="00D7507B"/>
    <w:rsid w:val="00D759FB"/>
    <w:rsid w:val="00D851A5"/>
    <w:rsid w:val="00D86516"/>
    <w:rsid w:val="00D96A28"/>
    <w:rsid w:val="00DA55A6"/>
    <w:rsid w:val="00DB5EEB"/>
    <w:rsid w:val="00DC3CF4"/>
    <w:rsid w:val="00DF7902"/>
    <w:rsid w:val="00E035EE"/>
    <w:rsid w:val="00E03C93"/>
    <w:rsid w:val="00E16D0B"/>
    <w:rsid w:val="00E210B2"/>
    <w:rsid w:val="00E23B74"/>
    <w:rsid w:val="00E30D67"/>
    <w:rsid w:val="00E40950"/>
    <w:rsid w:val="00E435C3"/>
    <w:rsid w:val="00E60C3D"/>
    <w:rsid w:val="00E657B4"/>
    <w:rsid w:val="00E71077"/>
    <w:rsid w:val="00E748C3"/>
    <w:rsid w:val="00E74CB4"/>
    <w:rsid w:val="00E871E7"/>
    <w:rsid w:val="00EB049B"/>
    <w:rsid w:val="00EB3ADA"/>
    <w:rsid w:val="00EF6297"/>
    <w:rsid w:val="00F100A4"/>
    <w:rsid w:val="00F20176"/>
    <w:rsid w:val="00F37929"/>
    <w:rsid w:val="00F43F31"/>
    <w:rsid w:val="00F56239"/>
    <w:rsid w:val="00F62B3D"/>
    <w:rsid w:val="00F863F2"/>
    <w:rsid w:val="00F87AF3"/>
    <w:rsid w:val="00F90761"/>
    <w:rsid w:val="00FA68CD"/>
    <w:rsid w:val="00FC233E"/>
    <w:rsid w:val="00FC4207"/>
    <w:rsid w:val="00FE1E7E"/>
    <w:rsid w:val="00FE713C"/>
    <w:rsid w:val="49C79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EBB16"/>
  <w15:docId w15:val="{ACA8D4D6-20B3-434C-9E6A-080C994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A50"/>
  </w:style>
  <w:style w:type="paragraph" w:styleId="1">
    <w:name w:val="heading 1"/>
    <w:basedOn w:val="a"/>
    <w:link w:val="10"/>
    <w:uiPriority w:val="9"/>
    <w:qFormat/>
    <w:rsid w:val="00460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A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E3"/>
    <w:pPr>
      <w:ind w:left="720"/>
      <w:contextualSpacing/>
    </w:pPr>
  </w:style>
  <w:style w:type="paragraph" w:customStyle="1" w:styleId="Default">
    <w:name w:val="Default"/>
    <w:rsid w:val="00D21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60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6CE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AC6852"/>
  </w:style>
  <w:style w:type="character" w:customStyle="1" w:styleId="a7">
    <w:name w:val="Основной текст Знак"/>
    <w:link w:val="a8"/>
    <w:rsid w:val="00D55F5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8">
    <w:name w:val="Body Text"/>
    <w:basedOn w:val="a"/>
    <w:link w:val="a7"/>
    <w:rsid w:val="00D55F54"/>
    <w:pPr>
      <w:widowControl w:val="0"/>
      <w:shd w:val="clear" w:color="auto" w:fill="FFFFFF"/>
      <w:spacing w:before="600" w:after="30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character" w:customStyle="1" w:styleId="11">
    <w:name w:val="Основной текст Знак1"/>
    <w:basedOn w:val="a0"/>
    <w:uiPriority w:val="99"/>
    <w:semiHidden/>
    <w:rsid w:val="00D55F54"/>
  </w:style>
  <w:style w:type="character" w:customStyle="1" w:styleId="blk">
    <w:name w:val="blk"/>
    <w:basedOn w:val="a0"/>
    <w:rsid w:val="00D55F54"/>
  </w:style>
  <w:style w:type="character" w:customStyle="1" w:styleId="hl">
    <w:name w:val="hl"/>
    <w:basedOn w:val="a0"/>
    <w:rsid w:val="00D55F54"/>
  </w:style>
  <w:style w:type="character" w:customStyle="1" w:styleId="nobr">
    <w:name w:val="nobr"/>
    <w:basedOn w:val="a0"/>
    <w:rsid w:val="00D55F54"/>
  </w:style>
  <w:style w:type="paragraph" w:customStyle="1" w:styleId="paragraphscxw148691070">
    <w:name w:val="paragraph scxw148691070"/>
    <w:basedOn w:val="a"/>
    <w:rsid w:val="009635F2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character" w:customStyle="1" w:styleId="normaltextrunscxw148691070">
    <w:name w:val="normaltextrun scxw148691070"/>
    <w:basedOn w:val="a0"/>
    <w:rsid w:val="009635F2"/>
  </w:style>
  <w:style w:type="character" w:customStyle="1" w:styleId="contextualspellingandgrammarerrorscxw148691070">
    <w:name w:val="contextualspellingandgrammarerror scxw148691070"/>
    <w:basedOn w:val="a0"/>
    <w:rsid w:val="009635F2"/>
  </w:style>
  <w:style w:type="character" w:customStyle="1" w:styleId="eopscxw148691070">
    <w:name w:val="eop scxw148691070"/>
    <w:basedOn w:val="a0"/>
    <w:rsid w:val="009635F2"/>
  </w:style>
  <w:style w:type="character" w:customStyle="1" w:styleId="spellingerrorscxw148691070">
    <w:name w:val="spellingerror scxw148691070"/>
    <w:basedOn w:val="a0"/>
    <w:rsid w:val="009635F2"/>
  </w:style>
  <w:style w:type="paragraph" w:styleId="a9">
    <w:name w:val="Normal (Web)"/>
    <w:basedOn w:val="a"/>
    <w:uiPriority w:val="99"/>
    <w:unhideWhenUsed/>
    <w:rsid w:val="005D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A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mail-msolistparagraphmailrucssattributepostfix">
    <w:name w:val="gmail-msolistparagraph_mailru_css_attribute_postfix"/>
    <w:basedOn w:val="a"/>
    <w:rsid w:val="00FA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59"/>
    <w:rsid w:val="0046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027F5"/>
  </w:style>
  <w:style w:type="character" w:customStyle="1" w:styleId="searchresult">
    <w:name w:val="search_result"/>
    <w:basedOn w:val="a0"/>
    <w:rsid w:val="00D027F5"/>
  </w:style>
  <w:style w:type="paragraph" w:customStyle="1" w:styleId="formattexttopleveltextindenttext">
    <w:name w:val="formattext topleveltext indenttext"/>
    <w:basedOn w:val="a"/>
    <w:rsid w:val="00D027F5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D75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59FB"/>
  </w:style>
  <w:style w:type="character" w:styleId="ad">
    <w:name w:val="page number"/>
    <w:basedOn w:val="a0"/>
    <w:uiPriority w:val="99"/>
    <w:semiHidden/>
    <w:unhideWhenUsed/>
    <w:rsid w:val="00D7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ki@mos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admhimki.ru/media/eds/elements/0e71d2ea-7627-447d-827f-b0d6ac7d3dd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C0B0-1E74-CB40-8187-2A0DC66D6F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3605</Words>
  <Characters>20555</Characters>
  <Application>Microsoft Office Word</Application>
  <DocSecurity>0</DocSecurity>
  <Lines>171</Lines>
  <Paragraphs>48</Paragraphs>
  <ScaleCrop>false</ScaleCrop>
  <Company/>
  <LinksUpToDate>false</LinksUpToDate>
  <CharactersWithSpaces>24112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k_lavrov</dc:creator>
  <cp:lastModifiedBy>зураб мачавариани</cp:lastModifiedBy>
  <cp:revision>2</cp:revision>
  <cp:lastPrinted>2017-06-20T12:01:00Z</cp:lastPrinted>
  <dcterms:created xsi:type="dcterms:W3CDTF">2021-06-28T00:15:00Z</dcterms:created>
  <dcterms:modified xsi:type="dcterms:W3CDTF">2021-06-28T00:15:00Z</dcterms:modified>
</cp:coreProperties>
</file>